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6E2C" w14:textId="77777777" w:rsidR="00C615AF" w:rsidRPr="00C615AF" w:rsidRDefault="00104794" w:rsidP="00C615AF">
      <w:pPr>
        <w:jc w:val="center"/>
        <w:rPr>
          <w:rFonts w:ascii="Calibri" w:eastAsia="Calibri" w:hAnsi="Calibri"/>
          <w:b/>
          <w:color w:val="000000"/>
          <w:sz w:val="28"/>
          <w:szCs w:val="28"/>
          <w:lang w:val="hr-HR"/>
        </w:rPr>
      </w:pPr>
      <w:r>
        <w:rPr>
          <w:rFonts w:ascii="Arial-BoldMT_mq" w:eastAsia="Arial-BoldMT_mq" w:hAnsi="Arial-BoldMT_mq" w:cs="Arial-BoldMT_mq"/>
          <w:color w:val="38A3D8"/>
          <w:sz w:val="47"/>
          <w:szCs w:val="47"/>
        </w:rPr>
        <w:t xml:space="preserve"> </w:t>
      </w:r>
      <w:r w:rsidR="00C615AF" w:rsidRPr="00C615AF">
        <w:rPr>
          <w:rFonts w:ascii="Calibri" w:eastAsia="Calibri" w:hAnsi="Calibri"/>
          <w:b/>
          <w:color w:val="000000"/>
          <w:sz w:val="28"/>
          <w:szCs w:val="28"/>
          <w:lang w:val="hr-HR"/>
        </w:rPr>
        <w:t>Traduction en français</w:t>
      </w:r>
    </w:p>
    <w:p w14:paraId="78B07469" w14:textId="77777777" w:rsidR="00C615AF" w:rsidRPr="00C615AF" w:rsidRDefault="00C615AF" w:rsidP="00C61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hr-HR"/>
        </w:rPr>
      </w:pPr>
    </w:p>
    <w:p w14:paraId="246EC599" w14:textId="77777777" w:rsidR="00C615AF" w:rsidRPr="00C615AF" w:rsidRDefault="00C615AF" w:rsidP="00C61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Calibri" w:hAnsi="Calibri"/>
          <w:color w:val="000000"/>
          <w:sz w:val="28"/>
          <w:szCs w:val="28"/>
        </w:rPr>
      </w:pPr>
    </w:p>
    <w:p w14:paraId="00000001" w14:textId="77777777" w:rsidR="00D743F7" w:rsidRDefault="00D743F7" w:rsidP="00B63682">
      <w:pPr>
        <w:shd w:val="clear" w:color="auto" w:fill="FFFFFF"/>
        <w:rPr>
          <w:rFonts w:ascii="inherit" w:eastAsia="inherit" w:hAnsi="inherit" w:cs="inherit"/>
          <w:color w:val="444444"/>
          <w:sz w:val="21"/>
          <w:szCs w:val="21"/>
        </w:rPr>
      </w:pPr>
    </w:p>
    <w:p w14:paraId="5088B427" w14:textId="77777777" w:rsidR="00C615AF" w:rsidRDefault="00C615AF" w:rsidP="00B63682">
      <w:pPr>
        <w:jc w:val="center"/>
        <w:rPr>
          <w:rFonts w:ascii="Calibri" w:eastAsia="Calibri" w:hAnsi="Calibri" w:cs="Calibri"/>
          <w:color w:val="202122"/>
          <w:sz w:val="28"/>
          <w:szCs w:val="28"/>
        </w:rPr>
      </w:pPr>
    </w:p>
    <w:p w14:paraId="00000002" w14:textId="32FDE00A" w:rsidR="00D743F7" w:rsidRPr="001E2855" w:rsidRDefault="00104794" w:rsidP="00B63682">
      <w:pPr>
        <w:jc w:val="center"/>
        <w:rPr>
          <w:rFonts w:asciiTheme="minorHAnsi" w:eastAsia="Calibri" w:hAnsiTheme="minorHAnsi" w:cstheme="minorHAnsi"/>
          <w:b/>
          <w:color w:val="202122"/>
          <w:sz w:val="28"/>
          <w:szCs w:val="28"/>
        </w:rPr>
      </w:pPr>
      <w:bookmarkStart w:id="0" w:name="_GoBack"/>
      <w:r w:rsidRPr="001E2855">
        <w:rPr>
          <w:rFonts w:asciiTheme="minorHAnsi" w:eastAsia="Calibri" w:hAnsiTheme="minorHAnsi" w:cstheme="minorHAnsi"/>
          <w:b/>
          <w:color w:val="202122"/>
          <w:sz w:val="28"/>
          <w:szCs w:val="28"/>
        </w:rPr>
        <w:t>Piotr Ilitch Tchaïkovski</w:t>
      </w:r>
    </w:p>
    <w:bookmarkEnd w:id="0"/>
    <w:p w14:paraId="00000003" w14:textId="77777777" w:rsidR="00D743F7" w:rsidRPr="00C615AF" w:rsidRDefault="00D743F7" w:rsidP="00B63682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32"/>
          <w:szCs w:val="32"/>
        </w:rPr>
      </w:pPr>
    </w:p>
    <w:p w14:paraId="00000004" w14:textId="77777777" w:rsidR="00D743F7" w:rsidRPr="00C615AF" w:rsidRDefault="00104794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Aimez-vous les visites insolites ? Alors, il vous faut absolument acheter un billet pour l’excursion « Tchaïkovski à Saint-Pétersbourg ». </w:t>
      </w:r>
    </w:p>
    <w:p w14:paraId="00000005" w14:textId="77777777" w:rsidR="00D743F7" w:rsidRPr="00C615AF" w:rsidRDefault="00D743F7" w:rsidP="00B63682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0000006" w14:textId="77777777" w:rsidR="00D743F7" w:rsidRPr="00C615AF" w:rsidRDefault="00104794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L'itinéraire est très intéressant : </w:t>
      </w:r>
    </w:p>
    <w:p w14:paraId="00000007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- les quais de la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Fontanka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(où Tchaïkovski a étudié le droit), </w:t>
      </w:r>
    </w:p>
    <w:p w14:paraId="00000008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>- la rue</w:t>
      </w:r>
      <w:r w:rsidRPr="00C615A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Italianskaïa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(où il a servi au ministère), </w:t>
      </w:r>
    </w:p>
    <w:p w14:paraId="00000009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- la place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Iskousstv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(où il suivait des cours de musique), </w:t>
      </w:r>
    </w:p>
    <w:p w14:paraId="0000000A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- la rue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Grivtsov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(ici se trouvait le Conservatoire de Saint-Pétersbourg), </w:t>
      </w:r>
    </w:p>
    <w:p w14:paraId="0000000B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- la place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Teatralnaïa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(le théâtre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Mariinski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), </w:t>
      </w:r>
    </w:p>
    <w:p w14:paraId="0000000C" w14:textId="77777777" w:rsidR="00D743F7" w:rsidRPr="00C615AF" w:rsidRDefault="00104794" w:rsidP="00B63682">
      <w:pPr>
        <w:ind w:left="851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- 13, rue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Malaïa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Morskaïa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(maison où Tchaïkovski a vécu et où il est mort). </w:t>
      </w:r>
    </w:p>
    <w:p w14:paraId="0000000D" w14:textId="77777777" w:rsidR="00D743F7" w:rsidRPr="00C615AF" w:rsidRDefault="00D743F7" w:rsidP="00B63682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0000010" w14:textId="584D3E87" w:rsidR="00D743F7" w:rsidRPr="00C615AF" w:rsidRDefault="00104794" w:rsidP="00B63682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615AF">
        <w:rPr>
          <w:rFonts w:asciiTheme="minorHAnsi" w:eastAsia="Calibri" w:hAnsiTheme="minorHAnsi" w:cstheme="minorHAnsi"/>
          <w:color w:val="000000"/>
          <w:sz w:val="28"/>
          <w:szCs w:val="28"/>
        </w:rPr>
        <w:t>Piotr Ilitch Tchaïkovski est un grand compositeur russe. Il est né dans l'Oural, dans la ville de Votkinsk.</w:t>
      </w:r>
    </w:p>
    <w:p w14:paraId="00000011" w14:textId="77777777" w:rsidR="00D743F7" w:rsidRPr="00C615AF" w:rsidRDefault="00D743F7" w:rsidP="00B63682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0000012" w14:textId="77777777" w:rsidR="00D743F7" w:rsidRPr="00C615AF" w:rsidRDefault="00104794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color w:val="000000"/>
          <w:sz w:val="28"/>
          <w:szCs w:val="28"/>
        </w:rPr>
        <w:t>Tchaïkovski</w:t>
      </w: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aimait beaucoup l'opéra, il disait que c'était le genre le plus démocratique. Ses opéras les plus célèbres sont « Eugène 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Onéguine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> », « La Dame de pique » et « </w:t>
      </w:r>
      <w:proofErr w:type="spellStart"/>
      <w:r w:rsidRPr="00C615AF">
        <w:rPr>
          <w:rFonts w:asciiTheme="minorHAnsi" w:eastAsia="Calibri" w:hAnsiTheme="minorHAnsi" w:cstheme="minorHAnsi"/>
          <w:sz w:val="28"/>
          <w:szCs w:val="28"/>
        </w:rPr>
        <w:t>Iolanta</w:t>
      </w:r>
      <w:proofErr w:type="spellEnd"/>
      <w:r w:rsidRPr="00C615AF">
        <w:rPr>
          <w:rFonts w:asciiTheme="minorHAnsi" w:eastAsia="Calibri" w:hAnsiTheme="minorHAnsi" w:cstheme="minorHAnsi"/>
          <w:sz w:val="28"/>
          <w:szCs w:val="28"/>
        </w:rPr>
        <w:t> ».</w:t>
      </w:r>
    </w:p>
    <w:p w14:paraId="00000013" w14:textId="77777777" w:rsidR="00D743F7" w:rsidRPr="00C615AF" w:rsidRDefault="00D743F7" w:rsidP="00B63682">
      <w:pPr>
        <w:jc w:val="both"/>
        <w:rPr>
          <w:rFonts w:asciiTheme="minorHAnsi" w:hAnsiTheme="minorHAnsi" w:cstheme="minorHAnsi"/>
        </w:rPr>
      </w:pPr>
    </w:p>
    <w:p w14:paraId="00000016" w14:textId="29D7332B" w:rsidR="00D743F7" w:rsidRPr="00C615AF" w:rsidRDefault="00104794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Il a également composé de magnifiques ballets populaires : « Le Lac des cygnes », « La Belle au bois dormant », « Casse-Noisette ». Il a écrit six symphonies, cent onze pièces pour piano et cent quatre romances. </w:t>
      </w:r>
    </w:p>
    <w:p w14:paraId="00000017" w14:textId="77777777" w:rsidR="00D743F7" w:rsidRPr="00C615AF" w:rsidRDefault="00D743F7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</w:p>
    <w:p w14:paraId="00000018" w14:textId="77777777" w:rsidR="00D743F7" w:rsidRPr="00C615AF" w:rsidRDefault="00104794" w:rsidP="00B63682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bookmarkStart w:id="1" w:name="_heading=h.gjdgxs" w:colFirst="0" w:colLast="0"/>
      <w:bookmarkEnd w:id="1"/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La </w:t>
      </w:r>
      <w:r w:rsidRPr="00C615AF">
        <w:rPr>
          <w:rFonts w:asciiTheme="minorHAnsi" w:eastAsia="Calibri" w:hAnsiTheme="minorHAnsi" w:cstheme="minorHAnsi"/>
          <w:i/>
          <w:sz w:val="28"/>
          <w:szCs w:val="28"/>
        </w:rPr>
        <w:t>Symphonie n°6</w:t>
      </w: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est un chef-d'œuvre mondial. La musique de la </w:t>
      </w:r>
      <w:r w:rsidRPr="00C615AF">
        <w:rPr>
          <w:rFonts w:asciiTheme="minorHAnsi" w:eastAsia="Calibri" w:hAnsiTheme="minorHAnsi" w:cstheme="minorHAnsi"/>
          <w:i/>
          <w:sz w:val="28"/>
          <w:szCs w:val="28"/>
        </w:rPr>
        <w:t>Symphonie n°6</w:t>
      </w:r>
      <w:r w:rsidRPr="00C615AF">
        <w:rPr>
          <w:rFonts w:asciiTheme="minorHAnsi" w:eastAsia="Calibri" w:hAnsiTheme="minorHAnsi" w:cstheme="minorHAnsi"/>
          <w:sz w:val="28"/>
          <w:szCs w:val="28"/>
        </w:rPr>
        <w:t xml:space="preserve"> parle de la vie des hommes : la jeunesse, les premières joies, le bonheur d’aimer, le chagrin et la mort.</w:t>
      </w:r>
    </w:p>
    <w:sectPr w:rsidR="00D743F7" w:rsidRPr="00C615AF">
      <w:footerReference w:type="default" r:id="rId7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215E" w14:textId="77777777" w:rsidR="00AB612F" w:rsidRDefault="00AB612F">
      <w:r>
        <w:separator/>
      </w:r>
    </w:p>
  </w:endnote>
  <w:endnote w:type="continuationSeparator" w:id="0">
    <w:p w14:paraId="4231589A" w14:textId="77777777" w:rsidR="00AB612F" w:rsidRDefault="00A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_mq">
    <w:altName w:val="Arial"/>
    <w:charset w:val="00"/>
    <w:family w:val="auto"/>
    <w:pitch w:val="default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4322CE36" w:rsidR="00D743F7" w:rsidRDefault="006501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FILENAME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040-Tchaïkovski-Tranduction française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7A769" w14:textId="77777777" w:rsidR="00AB612F" w:rsidRDefault="00AB612F">
      <w:r>
        <w:separator/>
      </w:r>
    </w:p>
  </w:footnote>
  <w:footnote w:type="continuationSeparator" w:id="0">
    <w:p w14:paraId="6E052922" w14:textId="77777777" w:rsidR="00AB612F" w:rsidRDefault="00AB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7"/>
    <w:rsid w:val="00104794"/>
    <w:rsid w:val="001E2855"/>
    <w:rsid w:val="0065019F"/>
    <w:rsid w:val="00AB612F"/>
    <w:rsid w:val="00B63682"/>
    <w:rsid w:val="00C615AF"/>
    <w:rsid w:val="00D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0C41"/>
  <w15:docId w15:val="{97E39850-4FCD-4018-A687-0DA57075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46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">
    <w:name w:val="t"/>
    <w:basedOn w:val="Policepardfaut"/>
    <w:rsid w:val="004505B0"/>
  </w:style>
  <w:style w:type="paragraph" w:styleId="En-tte">
    <w:name w:val="header"/>
    <w:basedOn w:val="Normal"/>
    <w:link w:val="En-tteCar"/>
    <w:uiPriority w:val="99"/>
    <w:unhideWhenUsed/>
    <w:rsid w:val="00A659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995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9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995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19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9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9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9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9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9D4"/>
    <w:rPr>
      <w:rFonts w:ascii="Segoe UI" w:eastAsia="Times New Roman" w:hAnsi="Segoe UI" w:cs="Segoe UI"/>
      <w:sz w:val="18"/>
      <w:szCs w:val="18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geVZoS3bEA1TkCJlIZi4RKv3A==">CgMxLjAyCGguZ2pkZ3hzOAByITF4cFFncEpmd3NEYmFVMWZjc2lYQW8tSmpKdVdVellLQw==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5</cp:revision>
  <dcterms:created xsi:type="dcterms:W3CDTF">2024-11-17T15:04:00Z</dcterms:created>
  <dcterms:modified xsi:type="dcterms:W3CDTF">2024-11-19T17:20:00Z</dcterms:modified>
</cp:coreProperties>
</file>