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21" w:rsidRPr="00070170" w:rsidRDefault="00056E21" w:rsidP="00056E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lang w:val="hr-HR"/>
        </w:rPr>
      </w:pPr>
      <w:r w:rsidRPr="00070170">
        <w:rPr>
          <w:rFonts w:asciiTheme="minorHAnsi" w:hAnsiTheme="minorHAnsi" w:cstheme="minorHAnsi"/>
          <w:b/>
          <w:lang w:val="hr-HR"/>
        </w:rPr>
        <w:t>Fiche de vocabulaire</w:t>
      </w:r>
    </w:p>
    <w:p w:rsidR="00056E21" w:rsidRDefault="00056E21" w:rsidP="00056E21">
      <w:pPr>
        <w:rPr>
          <w:rFonts w:cstheme="minorHAnsi"/>
        </w:rPr>
      </w:pPr>
    </w:p>
    <w:p w:rsidR="00056E21" w:rsidRPr="003C4311" w:rsidRDefault="00056E21" w:rsidP="00056E21">
      <w:pPr>
        <w:rPr>
          <w:rFonts w:cstheme="minorHAnsi"/>
        </w:rPr>
      </w:pPr>
      <w:r w:rsidRPr="003C4311">
        <w:rPr>
          <w:rFonts w:cstheme="minorHAnsi"/>
        </w:rPr>
        <w:t>Pour le niveau B1 et B2, ne sont présentés que les substantifs, les adjectifs et les verbes.</w:t>
      </w:r>
    </w:p>
    <w:p w:rsidR="005E7EB2" w:rsidRDefault="005E7EB2" w:rsidP="00D5233B"/>
    <w:p w:rsidR="001A64DE" w:rsidRDefault="001A64DE" w:rsidP="0024347F">
      <w:r>
        <w:rPr>
          <w:b/>
          <w:bCs/>
          <w:color w:val="000000"/>
          <w:sz w:val="22"/>
          <w:szCs w:val="22"/>
        </w:rPr>
        <w:t>Substantifs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7041CF" w:rsidRPr="00535C83" w:rsidTr="00CD7F0C">
        <w:tc>
          <w:tcPr>
            <w:tcW w:w="4533" w:type="dxa"/>
          </w:tcPr>
          <w:p w:rsidR="007041CF" w:rsidRPr="00535C83" w:rsidRDefault="00535C83" w:rsidP="007041CF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  <w:bCs/>
                <w:color w:val="222222"/>
                <w:bdr w:val="none" w:sz="0" w:space="0" w:color="auto" w:frame="1"/>
              </w:rPr>
              <w:t>анса</w:t>
            </w:r>
            <w:r w:rsidR="00056E21">
              <w:rPr>
                <w:rFonts w:asciiTheme="minorHAnsi" w:hAnsiTheme="minorHAnsi" w:cstheme="minorHAnsi"/>
                <w:bCs/>
                <w:color w:val="222222"/>
                <w:bdr w:val="none" w:sz="0" w:space="0" w:color="auto" w:frame="1"/>
              </w:rPr>
              <w:t>́</w:t>
            </w:r>
            <w:r w:rsidRPr="00535C83">
              <w:rPr>
                <w:rFonts w:asciiTheme="minorHAnsi" w:hAnsiTheme="minorHAnsi" w:cstheme="minorHAnsi"/>
                <w:bCs/>
                <w:color w:val="222222"/>
                <w:bdr w:val="none" w:sz="0" w:space="0" w:color="auto" w:frame="1"/>
              </w:rPr>
              <w:t>мбл</w:t>
            </w:r>
            <w:r w:rsidRPr="00535C83">
              <w:rPr>
                <w:rFonts w:asciiTheme="minorHAnsi" w:hAnsiTheme="minorHAnsi" w:cstheme="minorHAnsi"/>
              </w:rPr>
              <w:t>ь</w:t>
            </w:r>
            <w:proofErr w:type="spellEnd"/>
            <w:r w:rsidRPr="00535C83">
              <w:rPr>
                <w:rFonts w:asciiTheme="minorHAnsi" w:hAnsiTheme="minorHAnsi" w:cstheme="minorHAnsi"/>
              </w:rPr>
              <w:t xml:space="preserve"> (m)</w:t>
            </w:r>
          </w:p>
        </w:tc>
        <w:tc>
          <w:tcPr>
            <w:tcW w:w="4529" w:type="dxa"/>
          </w:tcPr>
          <w:p w:rsidR="007041CF" w:rsidRPr="00535C83" w:rsidRDefault="00535C83" w:rsidP="007041CF">
            <w:pPr>
              <w:rPr>
                <w:rFonts w:asciiTheme="minorHAnsi" w:hAnsiTheme="minorHAnsi" w:cstheme="minorHAnsi"/>
                <w:color w:val="4A4A4A"/>
              </w:rPr>
            </w:pPr>
            <w:r>
              <w:rPr>
                <w:rFonts w:asciiTheme="minorHAnsi" w:hAnsiTheme="minorHAnsi" w:cstheme="minorHAnsi"/>
                <w:color w:val="4A4A4A"/>
              </w:rPr>
              <w:t>un ensemble</w:t>
            </w:r>
          </w:p>
        </w:tc>
      </w:tr>
      <w:tr w:rsidR="00535C83" w:rsidRPr="00535C83" w:rsidTr="00CD7F0C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арти́ст</w:t>
            </w:r>
            <w:proofErr w:type="spellEnd"/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  <w:color w:val="4A4A4A"/>
              </w:rPr>
            </w:pPr>
            <w:r w:rsidRPr="00535C83">
              <w:rPr>
                <w:rFonts w:asciiTheme="minorHAnsi" w:hAnsiTheme="minorHAnsi" w:cstheme="minorHAnsi"/>
                <w:color w:val="4A4A4A"/>
              </w:rPr>
              <w:t>un artiste</w:t>
            </w:r>
          </w:p>
        </w:tc>
      </w:tr>
      <w:tr w:rsidR="00535C83" w:rsidRPr="00535C83" w:rsidTr="00CD7F0C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архитекту́ра</w:t>
            </w:r>
            <w:proofErr w:type="spellEnd"/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  <w:color w:val="4A4A4A"/>
              </w:rPr>
            </w:pPr>
            <w:r w:rsidRPr="00535C83">
              <w:rPr>
                <w:rFonts w:asciiTheme="minorHAnsi" w:hAnsiTheme="minorHAnsi" w:cstheme="minorHAnsi"/>
                <w:color w:val="4A4A4A"/>
              </w:rPr>
              <w:t>une architecture</w:t>
            </w:r>
          </w:p>
        </w:tc>
      </w:tr>
      <w:tr w:rsidR="00535C83" w:rsidRPr="00535C83" w:rsidTr="00CD7F0C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баро́кко</w:t>
            </w:r>
            <w:proofErr w:type="spellEnd"/>
          </w:p>
        </w:tc>
        <w:tc>
          <w:tcPr>
            <w:tcW w:w="4529" w:type="dxa"/>
          </w:tcPr>
          <w:p w:rsidR="00535C83" w:rsidRPr="00535C83" w:rsidRDefault="00056E21" w:rsidP="00535C83">
            <w:pPr>
              <w:rPr>
                <w:rFonts w:asciiTheme="minorHAnsi" w:hAnsiTheme="minorHAnsi" w:cstheme="minorHAnsi"/>
                <w:color w:val="4A4A4A"/>
              </w:rPr>
            </w:pPr>
            <w:r>
              <w:rPr>
                <w:rFonts w:asciiTheme="minorHAnsi" w:hAnsiTheme="minorHAnsi" w:cstheme="minorHAnsi"/>
                <w:color w:val="4A4A4A"/>
              </w:rPr>
              <w:t>un style</w:t>
            </w:r>
            <w:r w:rsidR="00535C83" w:rsidRPr="00535C83">
              <w:rPr>
                <w:rFonts w:asciiTheme="minorHAnsi" w:hAnsiTheme="minorHAnsi" w:cstheme="minorHAnsi"/>
                <w:color w:val="4A4A4A"/>
              </w:rPr>
              <w:t xml:space="preserve"> baroque</w:t>
            </w:r>
          </w:p>
        </w:tc>
      </w:tr>
      <w:tr w:rsidR="00535C83" w:rsidRPr="00535C83" w:rsidTr="00CD7F0C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ба́шня</w:t>
            </w:r>
            <w:proofErr w:type="spellEnd"/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  <w:color w:val="4A4A4A"/>
              </w:rPr>
            </w:pPr>
            <w:r w:rsidRPr="00535C83">
              <w:rPr>
                <w:rFonts w:asciiTheme="minorHAnsi" w:hAnsiTheme="minorHAnsi" w:cstheme="minorHAnsi"/>
                <w:color w:val="4A4A4A"/>
              </w:rPr>
              <w:t>une tour</w:t>
            </w:r>
          </w:p>
        </w:tc>
      </w:tr>
      <w:tr w:rsidR="00535C83" w:rsidRPr="00535C83" w:rsidTr="0019293D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век</w:t>
            </w:r>
            <w:proofErr w:type="spellEnd"/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35C83">
              <w:rPr>
                <w:rFonts w:asciiTheme="minorHAnsi" w:hAnsiTheme="minorHAnsi" w:cstheme="minorHAnsi"/>
                <w:color w:val="000000" w:themeColor="text1"/>
              </w:rPr>
              <w:t>un siècle</w:t>
            </w:r>
          </w:p>
        </w:tc>
      </w:tr>
      <w:tr w:rsidR="00535C83" w:rsidRPr="00535C83" w:rsidTr="00CD7F0C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во́ля</w:t>
            </w:r>
            <w:proofErr w:type="spellEnd"/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r w:rsidRPr="00535C83">
              <w:rPr>
                <w:rFonts w:asciiTheme="minorHAnsi" w:hAnsiTheme="minorHAnsi" w:cstheme="minorHAnsi"/>
              </w:rPr>
              <w:t>une volonté</w:t>
            </w:r>
          </w:p>
        </w:tc>
      </w:tr>
      <w:tr w:rsidR="00535C83" w:rsidRPr="00535C83" w:rsidTr="00CD7F0C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вре́мя</w:t>
            </w:r>
            <w:proofErr w:type="spellEnd"/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r w:rsidRPr="00535C83">
              <w:rPr>
                <w:rFonts w:asciiTheme="minorHAnsi" w:hAnsiTheme="minorHAnsi" w:cstheme="minorHAnsi"/>
              </w:rPr>
              <w:t>un temps</w:t>
            </w:r>
          </w:p>
        </w:tc>
      </w:tr>
      <w:tr w:rsidR="00535C83" w:rsidRPr="00535C83" w:rsidTr="00CD7F0C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год</w:t>
            </w:r>
            <w:proofErr w:type="spellEnd"/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r w:rsidRPr="00535C83">
              <w:rPr>
                <w:rFonts w:asciiTheme="minorHAnsi" w:hAnsiTheme="minorHAnsi" w:cstheme="minorHAnsi"/>
              </w:rPr>
              <w:t>un an</w:t>
            </w:r>
          </w:p>
        </w:tc>
      </w:tr>
      <w:tr w:rsidR="00535C83" w:rsidRPr="00535C83" w:rsidTr="00211BF6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де́ятель</w:t>
            </w:r>
            <w:proofErr w:type="spellEnd"/>
            <w:r w:rsidRPr="00535C83">
              <w:rPr>
                <w:rFonts w:asciiTheme="minorHAnsi" w:hAnsiTheme="minorHAnsi" w:cstheme="minorHAnsi"/>
              </w:rPr>
              <w:t xml:space="preserve"> (m)</w:t>
            </w:r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  <w:color w:val="4A4A4A"/>
              </w:rPr>
            </w:pPr>
            <w:r w:rsidRPr="00535C83">
              <w:rPr>
                <w:rFonts w:asciiTheme="minorHAnsi" w:hAnsiTheme="minorHAnsi" w:cstheme="minorHAnsi"/>
                <w:color w:val="4A4A4A"/>
              </w:rPr>
              <w:t>un homme d’action, une personnalité</w:t>
            </w:r>
          </w:p>
        </w:tc>
      </w:tr>
      <w:tr w:rsidR="00535C83" w:rsidRPr="00535C83" w:rsidTr="00211BF6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доро́га</w:t>
            </w:r>
            <w:proofErr w:type="spellEnd"/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  <w:color w:val="4A4A4A"/>
              </w:rPr>
            </w:pPr>
            <w:r w:rsidRPr="00535C83">
              <w:rPr>
                <w:rFonts w:asciiTheme="minorHAnsi" w:hAnsiTheme="minorHAnsi" w:cstheme="minorHAnsi"/>
                <w:color w:val="4A4A4A"/>
              </w:rPr>
              <w:t>une route</w:t>
            </w:r>
          </w:p>
        </w:tc>
      </w:tr>
      <w:tr w:rsidR="00535C83" w:rsidRPr="00535C83" w:rsidTr="00211BF6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за́пад</w:t>
            </w:r>
            <w:proofErr w:type="spellEnd"/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  <w:color w:val="4A4A4A"/>
              </w:rPr>
            </w:pPr>
            <w:r w:rsidRPr="00535C83">
              <w:rPr>
                <w:rFonts w:asciiTheme="minorHAnsi" w:hAnsiTheme="minorHAnsi" w:cstheme="minorHAnsi"/>
                <w:color w:val="4A4A4A"/>
              </w:rPr>
              <w:t>l’ouest</w:t>
            </w:r>
          </w:p>
        </w:tc>
      </w:tr>
      <w:tr w:rsidR="00535C83" w:rsidRPr="00535C83" w:rsidTr="00211BF6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зда́ние</w:t>
            </w:r>
            <w:proofErr w:type="spellEnd"/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  <w:color w:val="4A4A4A"/>
              </w:rPr>
            </w:pPr>
            <w:r w:rsidRPr="00535C83">
              <w:rPr>
                <w:rFonts w:asciiTheme="minorHAnsi" w:hAnsiTheme="minorHAnsi" w:cstheme="minorHAnsi"/>
                <w:color w:val="4A4A4A"/>
              </w:rPr>
              <w:t>un bâtiment</w:t>
            </w:r>
          </w:p>
        </w:tc>
      </w:tr>
      <w:tr w:rsidR="00535C83" w:rsidRPr="00535C83" w:rsidTr="00211BF6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зубе́ц</w:t>
            </w:r>
            <w:proofErr w:type="spellEnd"/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  <w:color w:val="4A4A4A"/>
              </w:rPr>
            </w:pPr>
            <w:r w:rsidRPr="00535C83">
              <w:rPr>
                <w:rFonts w:asciiTheme="minorHAnsi" w:hAnsiTheme="minorHAnsi" w:cstheme="minorHAnsi"/>
                <w:color w:val="4A4A4A"/>
              </w:rPr>
              <w:t>un créneau</w:t>
            </w:r>
          </w:p>
        </w:tc>
      </w:tr>
      <w:tr w:rsidR="00535C83" w:rsidRPr="00535C83" w:rsidTr="00211BF6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ка́мень</w:t>
            </w:r>
            <w:proofErr w:type="spellEnd"/>
            <w:r w:rsidRPr="00535C83">
              <w:rPr>
                <w:rFonts w:asciiTheme="minorHAnsi" w:hAnsiTheme="minorHAnsi" w:cstheme="minorHAnsi"/>
              </w:rPr>
              <w:t xml:space="preserve"> (m)</w:t>
            </w:r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  <w:color w:val="4A4A4A"/>
              </w:rPr>
            </w:pPr>
            <w:r w:rsidRPr="00535C83">
              <w:rPr>
                <w:rFonts w:asciiTheme="minorHAnsi" w:hAnsiTheme="minorHAnsi" w:cstheme="minorHAnsi"/>
                <w:color w:val="4A4A4A"/>
              </w:rPr>
              <w:t>une pierre</w:t>
            </w:r>
          </w:p>
        </w:tc>
      </w:tr>
      <w:tr w:rsidR="00535C83" w:rsidRPr="00535C83" w:rsidTr="00211BF6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ка́чество</w:t>
            </w:r>
            <w:proofErr w:type="spellEnd"/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  <w:color w:val="4A4A4A"/>
              </w:rPr>
            </w:pPr>
            <w:r w:rsidRPr="00535C83">
              <w:rPr>
                <w:rFonts w:asciiTheme="minorHAnsi" w:hAnsiTheme="minorHAnsi" w:cstheme="minorHAnsi"/>
                <w:color w:val="4A4A4A"/>
              </w:rPr>
              <w:t>une qualité</w:t>
            </w:r>
          </w:p>
        </w:tc>
      </w:tr>
      <w:tr w:rsidR="00535C83" w:rsidRPr="00535C83" w:rsidTr="00211BF6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кла́дбище</w:t>
            </w:r>
            <w:proofErr w:type="spellEnd"/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  <w:color w:val="4A4A4A"/>
              </w:rPr>
            </w:pPr>
            <w:r w:rsidRPr="00535C83">
              <w:rPr>
                <w:rFonts w:asciiTheme="minorHAnsi" w:hAnsiTheme="minorHAnsi" w:cstheme="minorHAnsi"/>
                <w:color w:val="4A4A4A"/>
              </w:rPr>
              <w:t>un cimetière</w:t>
            </w:r>
          </w:p>
        </w:tc>
      </w:tr>
      <w:tr w:rsidR="00535C83" w:rsidRPr="00535C83" w:rsidTr="00211BF6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князь</w:t>
            </w:r>
            <w:proofErr w:type="spellEnd"/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  <w:color w:val="4A4A4A"/>
              </w:rPr>
            </w:pPr>
            <w:r w:rsidRPr="00535C83">
              <w:rPr>
                <w:rFonts w:asciiTheme="minorHAnsi" w:hAnsiTheme="minorHAnsi" w:cstheme="minorHAnsi"/>
                <w:color w:val="4A4A4A"/>
              </w:rPr>
              <w:t>un prince</w:t>
            </w:r>
          </w:p>
        </w:tc>
      </w:tr>
      <w:tr w:rsidR="00535C83" w:rsidRPr="00535C83" w:rsidTr="00211BF6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колоко́льня</w:t>
            </w:r>
            <w:proofErr w:type="spellEnd"/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  <w:color w:val="4A4A4A"/>
              </w:rPr>
            </w:pPr>
            <w:r w:rsidRPr="00535C83">
              <w:rPr>
                <w:rFonts w:asciiTheme="minorHAnsi" w:hAnsiTheme="minorHAnsi" w:cstheme="minorHAnsi"/>
                <w:color w:val="4A4A4A"/>
              </w:rPr>
              <w:t>un clocher</w:t>
            </w:r>
          </w:p>
        </w:tc>
      </w:tr>
      <w:tr w:rsidR="00535C83" w:rsidRPr="00535C83" w:rsidTr="00211BF6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коне́ц</w:t>
            </w:r>
            <w:proofErr w:type="spellEnd"/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  <w:color w:val="4A4A4A"/>
              </w:rPr>
            </w:pPr>
            <w:r w:rsidRPr="00535C83">
              <w:rPr>
                <w:rFonts w:asciiTheme="minorHAnsi" w:hAnsiTheme="minorHAnsi" w:cstheme="minorHAnsi"/>
                <w:color w:val="4A4A4A"/>
              </w:rPr>
              <w:t>une fin</w:t>
            </w:r>
          </w:p>
        </w:tc>
      </w:tr>
      <w:tr w:rsidR="00535C83" w:rsidRPr="00535C83" w:rsidTr="00211BF6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коро́на</w:t>
            </w:r>
            <w:proofErr w:type="spellEnd"/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  <w:color w:val="4A4A4A"/>
              </w:rPr>
            </w:pPr>
            <w:r w:rsidRPr="00535C83">
              <w:rPr>
                <w:rFonts w:asciiTheme="minorHAnsi" w:hAnsiTheme="minorHAnsi" w:cstheme="minorHAnsi"/>
                <w:color w:val="4A4A4A"/>
              </w:rPr>
              <w:t>une couronne</w:t>
            </w:r>
          </w:p>
        </w:tc>
      </w:tr>
      <w:tr w:rsidR="00535C83" w:rsidRPr="00535C83" w:rsidTr="00211BF6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кре́пость</w:t>
            </w:r>
            <w:proofErr w:type="spellEnd"/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  <w:color w:val="4A4A4A"/>
              </w:rPr>
            </w:pPr>
            <w:r w:rsidRPr="00535C83">
              <w:rPr>
                <w:rFonts w:asciiTheme="minorHAnsi" w:hAnsiTheme="minorHAnsi" w:cstheme="minorHAnsi"/>
                <w:color w:val="4A4A4A"/>
              </w:rPr>
              <w:t>une forteresse</w:t>
            </w:r>
          </w:p>
        </w:tc>
      </w:tr>
      <w:tr w:rsidR="00535C83" w:rsidRPr="00535C83" w:rsidTr="00211BF6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монасты́рь</w:t>
            </w:r>
            <w:proofErr w:type="spellEnd"/>
            <w:r w:rsidRPr="00535C83">
              <w:rPr>
                <w:rFonts w:asciiTheme="minorHAnsi" w:hAnsiTheme="minorHAnsi" w:cstheme="minorHAnsi"/>
              </w:rPr>
              <w:t xml:space="preserve"> (m)</w:t>
            </w:r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  <w:color w:val="4A4A4A"/>
              </w:rPr>
            </w:pPr>
            <w:r w:rsidRPr="00535C83">
              <w:rPr>
                <w:rFonts w:asciiTheme="minorHAnsi" w:hAnsiTheme="minorHAnsi" w:cstheme="minorHAnsi"/>
                <w:color w:val="4A4A4A"/>
              </w:rPr>
              <w:t>un monastère, un couvent</w:t>
            </w:r>
          </w:p>
        </w:tc>
      </w:tr>
      <w:tr w:rsidR="00535C83" w:rsidRPr="00535C83" w:rsidTr="00211BF6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мона́хиня</w:t>
            </w:r>
            <w:proofErr w:type="spellEnd"/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  <w:color w:val="4A4A4A"/>
              </w:rPr>
            </w:pPr>
            <w:r w:rsidRPr="00535C83">
              <w:rPr>
                <w:rFonts w:asciiTheme="minorHAnsi" w:hAnsiTheme="minorHAnsi" w:cstheme="minorHAnsi"/>
                <w:color w:val="4A4A4A"/>
              </w:rPr>
              <w:t>une moniale</w:t>
            </w:r>
          </w:p>
        </w:tc>
      </w:tr>
      <w:tr w:rsidR="00535C83" w:rsidRPr="00535C83" w:rsidTr="00211BF6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насле́дие</w:t>
            </w:r>
            <w:proofErr w:type="spellEnd"/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  <w:color w:val="4A4A4A"/>
              </w:rPr>
            </w:pPr>
            <w:r w:rsidRPr="00535C83">
              <w:rPr>
                <w:rFonts w:asciiTheme="minorHAnsi" w:hAnsiTheme="minorHAnsi" w:cstheme="minorHAnsi"/>
                <w:color w:val="4A4A4A"/>
              </w:rPr>
              <w:t>un patrimoine, un héritage</w:t>
            </w:r>
          </w:p>
        </w:tc>
      </w:tr>
      <w:tr w:rsidR="00535C83" w:rsidRPr="00535C83" w:rsidTr="00211BF6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оби́лие</w:t>
            </w:r>
            <w:proofErr w:type="spellEnd"/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  <w:color w:val="4A4A4A"/>
              </w:rPr>
            </w:pPr>
            <w:r w:rsidRPr="00535C83">
              <w:rPr>
                <w:rFonts w:asciiTheme="minorHAnsi" w:hAnsiTheme="minorHAnsi" w:cstheme="minorHAnsi"/>
                <w:color w:val="4A4A4A"/>
              </w:rPr>
              <w:t>un foisonnement</w:t>
            </w:r>
          </w:p>
        </w:tc>
      </w:tr>
      <w:tr w:rsidR="00535C83" w:rsidRPr="00535C83" w:rsidTr="00CD7F0C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образе́ц</w:t>
            </w:r>
            <w:proofErr w:type="spellEnd"/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35C83">
              <w:rPr>
                <w:rFonts w:asciiTheme="minorHAnsi" w:hAnsiTheme="minorHAnsi" w:cstheme="minorHAnsi"/>
                <w:color w:val="000000" w:themeColor="text1"/>
              </w:rPr>
              <w:t>un exemple</w:t>
            </w:r>
          </w:p>
        </w:tc>
      </w:tr>
      <w:tr w:rsidR="00535C83" w:rsidRPr="00535C83" w:rsidTr="00211BF6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постро́йка</w:t>
            </w:r>
            <w:proofErr w:type="spellEnd"/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  <w:color w:val="4A4A4A"/>
              </w:rPr>
            </w:pPr>
            <w:r w:rsidRPr="00535C83">
              <w:rPr>
                <w:rFonts w:asciiTheme="minorHAnsi" w:hAnsiTheme="minorHAnsi" w:cstheme="minorHAnsi"/>
                <w:color w:val="4A4A4A"/>
              </w:rPr>
              <w:t>une construction</w:t>
            </w:r>
          </w:p>
        </w:tc>
      </w:tr>
      <w:tr w:rsidR="00535C83" w:rsidRPr="00535C83" w:rsidTr="00211BF6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протяже́ние</w:t>
            </w:r>
            <w:proofErr w:type="spellEnd"/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  <w:color w:val="4A4A4A"/>
              </w:rPr>
            </w:pPr>
            <w:r w:rsidRPr="00535C83">
              <w:rPr>
                <w:rFonts w:asciiTheme="minorHAnsi" w:hAnsiTheme="minorHAnsi" w:cstheme="minorHAnsi"/>
                <w:color w:val="4A4A4A"/>
              </w:rPr>
              <w:t>un étendue</w:t>
            </w:r>
          </w:p>
        </w:tc>
      </w:tr>
      <w:tr w:rsidR="00535C83" w:rsidRPr="00535C83" w:rsidTr="00211BF6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семья</w:t>
            </w:r>
            <w:proofErr w:type="spellEnd"/>
            <w:r w:rsidRPr="00535C83">
              <w:rPr>
                <w:rFonts w:asciiTheme="minorHAnsi" w:hAnsiTheme="minorHAnsi" w:cstheme="minorHAnsi"/>
              </w:rPr>
              <w:t>́</w:t>
            </w:r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  <w:color w:val="4A4A4A"/>
              </w:rPr>
            </w:pPr>
            <w:r w:rsidRPr="00535C83">
              <w:rPr>
                <w:rFonts w:asciiTheme="minorHAnsi" w:hAnsiTheme="minorHAnsi" w:cstheme="minorHAnsi"/>
                <w:color w:val="4A4A4A"/>
              </w:rPr>
              <w:t>une famille</w:t>
            </w:r>
          </w:p>
        </w:tc>
      </w:tr>
      <w:tr w:rsidR="00535C83" w:rsidRPr="00535C83" w:rsidTr="00211BF6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спи́сок</w:t>
            </w:r>
            <w:proofErr w:type="spellEnd"/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r w:rsidRPr="00535C83">
              <w:rPr>
                <w:rFonts w:asciiTheme="minorHAnsi" w:hAnsiTheme="minorHAnsi" w:cstheme="minorHAnsi"/>
              </w:rPr>
              <w:t>une liste</w:t>
            </w:r>
          </w:p>
        </w:tc>
      </w:tr>
      <w:tr w:rsidR="00535C83" w:rsidRPr="00535C83" w:rsidTr="00211BF6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стена</w:t>
            </w:r>
            <w:proofErr w:type="spellEnd"/>
            <w:r w:rsidRPr="00535C83">
              <w:rPr>
                <w:rFonts w:asciiTheme="minorHAnsi" w:hAnsiTheme="minorHAnsi" w:cstheme="minorHAnsi"/>
              </w:rPr>
              <w:t>́</w:t>
            </w:r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r w:rsidRPr="00535C83">
              <w:rPr>
                <w:rFonts w:asciiTheme="minorHAnsi" w:hAnsiTheme="minorHAnsi" w:cstheme="minorHAnsi"/>
              </w:rPr>
              <w:t>un mur</w:t>
            </w:r>
          </w:p>
        </w:tc>
      </w:tr>
      <w:tr w:rsidR="00535C83" w:rsidRPr="00535C83" w:rsidTr="00211BF6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стиль</w:t>
            </w:r>
            <w:proofErr w:type="spellEnd"/>
            <w:r w:rsidRPr="00535C83">
              <w:rPr>
                <w:rFonts w:asciiTheme="minorHAnsi" w:hAnsiTheme="minorHAnsi" w:cstheme="minorHAnsi"/>
              </w:rPr>
              <w:t xml:space="preserve"> (m)</w:t>
            </w:r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r w:rsidRPr="00535C83">
              <w:rPr>
                <w:rFonts w:asciiTheme="minorHAnsi" w:hAnsiTheme="minorHAnsi" w:cstheme="minorHAnsi"/>
              </w:rPr>
              <w:t>un style</w:t>
            </w:r>
          </w:p>
        </w:tc>
      </w:tr>
      <w:tr w:rsidR="00535C83" w:rsidRPr="00535C83" w:rsidTr="00211BF6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строи́тельство</w:t>
            </w:r>
            <w:proofErr w:type="spellEnd"/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r w:rsidRPr="00535C83">
              <w:rPr>
                <w:rFonts w:asciiTheme="minorHAnsi" w:hAnsiTheme="minorHAnsi" w:cstheme="minorHAnsi"/>
              </w:rPr>
              <w:t>une construction</w:t>
            </w:r>
          </w:p>
        </w:tc>
      </w:tr>
      <w:tr w:rsidR="00535C83" w:rsidRPr="00535C83" w:rsidTr="00211BF6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террито́рия</w:t>
            </w:r>
            <w:proofErr w:type="spellEnd"/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r w:rsidRPr="00535C83">
              <w:rPr>
                <w:rFonts w:asciiTheme="minorHAnsi" w:hAnsiTheme="minorHAnsi" w:cstheme="minorHAnsi"/>
              </w:rPr>
              <w:t>un territoire</w:t>
            </w:r>
          </w:p>
        </w:tc>
      </w:tr>
      <w:tr w:rsidR="00535C83" w:rsidRPr="00535C83" w:rsidTr="00211BF6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тюрьма</w:t>
            </w:r>
            <w:proofErr w:type="spellEnd"/>
            <w:r w:rsidRPr="00535C83">
              <w:rPr>
                <w:rFonts w:asciiTheme="minorHAnsi" w:hAnsiTheme="minorHAnsi" w:cstheme="minorHAnsi"/>
              </w:rPr>
              <w:t>́</w:t>
            </w:r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r w:rsidRPr="00535C83">
              <w:rPr>
                <w:rFonts w:asciiTheme="minorHAnsi" w:hAnsiTheme="minorHAnsi" w:cstheme="minorHAnsi"/>
              </w:rPr>
              <w:t>une prison</w:t>
            </w:r>
          </w:p>
        </w:tc>
      </w:tr>
      <w:tr w:rsidR="00535C83" w:rsidRPr="00535C83" w:rsidTr="00211BF6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учёный</w:t>
            </w:r>
            <w:proofErr w:type="spellEnd"/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r w:rsidRPr="00535C83">
              <w:rPr>
                <w:rFonts w:asciiTheme="minorHAnsi" w:hAnsiTheme="minorHAnsi" w:cstheme="minorHAnsi"/>
              </w:rPr>
              <w:t>un savant, un scientifique</w:t>
            </w:r>
          </w:p>
        </w:tc>
      </w:tr>
      <w:tr w:rsidR="00535C83" w:rsidRPr="00535C83" w:rsidTr="00CD7F0C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фаса́д</w:t>
            </w:r>
            <w:proofErr w:type="spellEnd"/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35C83">
              <w:rPr>
                <w:rFonts w:asciiTheme="minorHAnsi" w:hAnsiTheme="minorHAnsi" w:cstheme="minorHAnsi"/>
                <w:color w:val="000000" w:themeColor="text1"/>
              </w:rPr>
              <w:t>une façade</w:t>
            </w:r>
          </w:p>
        </w:tc>
      </w:tr>
      <w:tr w:rsidR="00535C83" w:rsidRPr="00535C83" w:rsidTr="00211BF6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цари́ца</w:t>
            </w:r>
            <w:proofErr w:type="spellEnd"/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  <w:color w:val="4A4A4A"/>
              </w:rPr>
            </w:pPr>
            <w:r w:rsidRPr="00535C83">
              <w:rPr>
                <w:rFonts w:asciiTheme="minorHAnsi" w:hAnsiTheme="minorHAnsi" w:cstheme="minorHAnsi"/>
                <w:color w:val="4A4A4A"/>
              </w:rPr>
              <w:t>une tsarine</w:t>
            </w:r>
          </w:p>
        </w:tc>
      </w:tr>
      <w:tr w:rsidR="00535C83" w:rsidRPr="00535C83" w:rsidTr="00211BF6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член</w:t>
            </w:r>
            <w:proofErr w:type="spellEnd"/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  <w:color w:val="4A4A4A"/>
              </w:rPr>
            </w:pPr>
            <w:r w:rsidRPr="00535C83">
              <w:rPr>
                <w:rFonts w:asciiTheme="minorHAnsi" w:hAnsiTheme="minorHAnsi" w:cstheme="minorHAnsi"/>
                <w:color w:val="4A4A4A"/>
              </w:rPr>
              <w:t>un membre</w:t>
            </w:r>
          </w:p>
        </w:tc>
      </w:tr>
      <w:tr w:rsidR="00535C83" w:rsidRPr="00535C83" w:rsidTr="00211BF6">
        <w:tc>
          <w:tcPr>
            <w:tcW w:w="4533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</w:rPr>
            </w:pPr>
            <w:proofErr w:type="spellStart"/>
            <w:r w:rsidRPr="00535C83">
              <w:rPr>
                <w:rFonts w:asciiTheme="minorHAnsi" w:hAnsiTheme="minorHAnsi" w:cstheme="minorHAnsi"/>
              </w:rPr>
              <w:t>элеме́нт</w:t>
            </w:r>
            <w:proofErr w:type="spellEnd"/>
          </w:p>
        </w:tc>
        <w:tc>
          <w:tcPr>
            <w:tcW w:w="4529" w:type="dxa"/>
          </w:tcPr>
          <w:p w:rsidR="00535C83" w:rsidRPr="00535C83" w:rsidRDefault="00535C83" w:rsidP="00535C83">
            <w:pPr>
              <w:rPr>
                <w:rFonts w:asciiTheme="minorHAnsi" w:hAnsiTheme="minorHAnsi" w:cstheme="minorHAnsi"/>
                <w:color w:val="4A4A4A"/>
              </w:rPr>
            </w:pPr>
            <w:r w:rsidRPr="00535C83">
              <w:rPr>
                <w:rFonts w:asciiTheme="minorHAnsi" w:hAnsiTheme="minorHAnsi" w:cstheme="minorHAnsi"/>
                <w:color w:val="4A4A4A"/>
              </w:rPr>
              <w:t>un élément</w:t>
            </w:r>
          </w:p>
        </w:tc>
      </w:tr>
    </w:tbl>
    <w:p w:rsidR="001A64DE" w:rsidRDefault="001A64DE" w:rsidP="0024347F"/>
    <w:p w:rsidR="001A64DE" w:rsidRDefault="001A64DE" w:rsidP="0024347F"/>
    <w:p w:rsidR="001A64DE" w:rsidRDefault="001A64DE" w:rsidP="0024347F">
      <w:r>
        <w:rPr>
          <w:b/>
          <w:bCs/>
          <w:color w:val="000000"/>
          <w:sz w:val="22"/>
          <w:szCs w:val="22"/>
        </w:rPr>
        <w:t>Adjectifs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62"/>
        <w:gridCol w:w="4100"/>
      </w:tblGrid>
      <w:tr w:rsidR="00542249" w:rsidRPr="00D9162F" w:rsidTr="00C05750">
        <w:tc>
          <w:tcPr>
            <w:tcW w:w="4962" w:type="dxa"/>
          </w:tcPr>
          <w:p w:rsidR="00542249" w:rsidRPr="005A24E1" w:rsidRDefault="00542249" w:rsidP="00542249">
            <w:proofErr w:type="spellStart"/>
            <w:r w:rsidRPr="005A24E1">
              <w:t>ажу́рный</w:t>
            </w:r>
            <w:proofErr w:type="spellEnd"/>
          </w:p>
        </w:tc>
        <w:tc>
          <w:tcPr>
            <w:tcW w:w="4100" w:type="dxa"/>
          </w:tcPr>
          <w:p w:rsidR="00542249" w:rsidRPr="005E000F" w:rsidRDefault="00542249" w:rsidP="00542249">
            <w:r w:rsidRPr="005E000F">
              <w:t>ajouré</w:t>
            </w:r>
          </w:p>
        </w:tc>
      </w:tr>
      <w:tr w:rsidR="00542249" w:rsidRPr="00D9162F" w:rsidTr="00C05750">
        <w:tc>
          <w:tcPr>
            <w:tcW w:w="4962" w:type="dxa"/>
          </w:tcPr>
          <w:p w:rsidR="00542249" w:rsidRPr="005A24E1" w:rsidRDefault="00542249" w:rsidP="00542249">
            <w:proofErr w:type="spellStart"/>
            <w:r w:rsidRPr="005A24E1">
              <w:t>бе́лый</w:t>
            </w:r>
            <w:proofErr w:type="spellEnd"/>
          </w:p>
        </w:tc>
        <w:tc>
          <w:tcPr>
            <w:tcW w:w="4100" w:type="dxa"/>
          </w:tcPr>
          <w:p w:rsidR="00542249" w:rsidRPr="005E000F" w:rsidRDefault="00542249" w:rsidP="00542249">
            <w:r w:rsidRPr="005E000F">
              <w:t>blanc</w:t>
            </w:r>
          </w:p>
        </w:tc>
      </w:tr>
      <w:tr w:rsidR="00542249" w:rsidRPr="00D9162F" w:rsidTr="00C05750">
        <w:tc>
          <w:tcPr>
            <w:tcW w:w="4962" w:type="dxa"/>
          </w:tcPr>
          <w:p w:rsidR="00542249" w:rsidRPr="005A24E1" w:rsidRDefault="00542249" w:rsidP="00542249">
            <w:proofErr w:type="spellStart"/>
            <w:r w:rsidRPr="005A24E1">
              <w:t>вели́кий</w:t>
            </w:r>
            <w:proofErr w:type="spellEnd"/>
          </w:p>
        </w:tc>
        <w:tc>
          <w:tcPr>
            <w:tcW w:w="4100" w:type="dxa"/>
          </w:tcPr>
          <w:p w:rsidR="00542249" w:rsidRPr="005E000F" w:rsidRDefault="00542249" w:rsidP="00542249">
            <w:r w:rsidRPr="005E000F">
              <w:t>grand</w:t>
            </w:r>
          </w:p>
        </w:tc>
      </w:tr>
      <w:tr w:rsidR="00542249" w:rsidRPr="00D9162F" w:rsidTr="00C05750">
        <w:tc>
          <w:tcPr>
            <w:tcW w:w="4962" w:type="dxa"/>
          </w:tcPr>
          <w:p w:rsidR="00542249" w:rsidRPr="005A24E1" w:rsidRDefault="00542249" w:rsidP="00542249">
            <w:proofErr w:type="spellStart"/>
            <w:r w:rsidRPr="005A24E1">
              <w:t>всеми́рный</w:t>
            </w:r>
            <w:proofErr w:type="spellEnd"/>
          </w:p>
        </w:tc>
        <w:tc>
          <w:tcPr>
            <w:tcW w:w="4100" w:type="dxa"/>
          </w:tcPr>
          <w:p w:rsidR="00542249" w:rsidRPr="005E000F" w:rsidRDefault="00542249" w:rsidP="00542249">
            <w:r w:rsidRPr="005E000F">
              <w:t>mondial</w:t>
            </w:r>
          </w:p>
        </w:tc>
      </w:tr>
      <w:tr w:rsidR="00542249" w:rsidRPr="00D9162F" w:rsidTr="00C05750">
        <w:tc>
          <w:tcPr>
            <w:tcW w:w="4962" w:type="dxa"/>
          </w:tcPr>
          <w:p w:rsidR="00542249" w:rsidRPr="005A24E1" w:rsidRDefault="00542249" w:rsidP="00542249">
            <w:proofErr w:type="spellStart"/>
            <w:r w:rsidRPr="005A24E1">
              <w:t>выдаю́щийся</w:t>
            </w:r>
            <w:proofErr w:type="spellEnd"/>
          </w:p>
        </w:tc>
        <w:tc>
          <w:tcPr>
            <w:tcW w:w="4100" w:type="dxa"/>
          </w:tcPr>
          <w:p w:rsidR="00542249" w:rsidRPr="005E000F" w:rsidRDefault="00542249" w:rsidP="00542249">
            <w:r>
              <w:t>remarquable, éminent</w:t>
            </w:r>
          </w:p>
        </w:tc>
      </w:tr>
      <w:tr w:rsidR="00542249" w:rsidRPr="00D9162F" w:rsidTr="00C05750">
        <w:tc>
          <w:tcPr>
            <w:tcW w:w="4962" w:type="dxa"/>
          </w:tcPr>
          <w:p w:rsidR="00542249" w:rsidRPr="005A24E1" w:rsidRDefault="00542249" w:rsidP="00542249">
            <w:proofErr w:type="spellStart"/>
            <w:r w:rsidRPr="005A24E1">
              <w:t>двуро́гий</w:t>
            </w:r>
            <w:proofErr w:type="spellEnd"/>
          </w:p>
        </w:tc>
        <w:tc>
          <w:tcPr>
            <w:tcW w:w="4100" w:type="dxa"/>
          </w:tcPr>
          <w:p w:rsidR="00542249" w:rsidRPr="005E000F" w:rsidRDefault="00542249" w:rsidP="00542249">
            <w:r w:rsidRPr="001E2F42">
              <w:t>à queue d'aronde</w:t>
            </w:r>
            <w:r>
              <w:t xml:space="preserve"> (</w:t>
            </w:r>
            <w:r w:rsidRPr="005E000F">
              <w:t>à deux cornes</w:t>
            </w:r>
            <w:r>
              <w:t>)</w:t>
            </w:r>
          </w:p>
        </w:tc>
      </w:tr>
      <w:tr w:rsidR="00542249" w:rsidRPr="00D9162F" w:rsidTr="00C05750">
        <w:tc>
          <w:tcPr>
            <w:tcW w:w="4962" w:type="dxa"/>
          </w:tcPr>
          <w:p w:rsidR="00542249" w:rsidRPr="005A24E1" w:rsidRDefault="00542249" w:rsidP="00542249">
            <w:proofErr w:type="spellStart"/>
            <w:r w:rsidRPr="005A24E1">
              <w:t>декорати́вный</w:t>
            </w:r>
            <w:proofErr w:type="spellEnd"/>
          </w:p>
        </w:tc>
        <w:tc>
          <w:tcPr>
            <w:tcW w:w="4100" w:type="dxa"/>
          </w:tcPr>
          <w:p w:rsidR="00542249" w:rsidRPr="005E000F" w:rsidRDefault="00542249" w:rsidP="00542249">
            <w:r w:rsidRPr="005E000F">
              <w:t>ornemental</w:t>
            </w:r>
          </w:p>
        </w:tc>
      </w:tr>
      <w:tr w:rsidR="00542249" w:rsidRPr="00D9162F" w:rsidTr="00C05750">
        <w:tc>
          <w:tcPr>
            <w:tcW w:w="4962" w:type="dxa"/>
          </w:tcPr>
          <w:p w:rsidR="00542249" w:rsidRPr="005A24E1" w:rsidRDefault="00542249" w:rsidP="00542249">
            <w:proofErr w:type="spellStart"/>
            <w:r w:rsidRPr="005A24E1">
              <w:t>до́лгий</w:t>
            </w:r>
            <w:proofErr w:type="spellEnd"/>
          </w:p>
        </w:tc>
        <w:tc>
          <w:tcPr>
            <w:tcW w:w="4100" w:type="dxa"/>
          </w:tcPr>
          <w:p w:rsidR="00542249" w:rsidRPr="005E000F" w:rsidRDefault="00542249" w:rsidP="00542249">
            <w:r w:rsidRPr="005E000F">
              <w:t>long</w:t>
            </w:r>
          </w:p>
        </w:tc>
      </w:tr>
      <w:tr w:rsidR="00542249" w:rsidRPr="00D9162F" w:rsidTr="00C05750">
        <w:tc>
          <w:tcPr>
            <w:tcW w:w="4962" w:type="dxa"/>
          </w:tcPr>
          <w:p w:rsidR="00542249" w:rsidRPr="005A24E1" w:rsidRDefault="00542249" w:rsidP="00542249">
            <w:proofErr w:type="spellStart"/>
            <w:r w:rsidRPr="005A24E1">
              <w:t>изве́стный</w:t>
            </w:r>
            <w:proofErr w:type="spellEnd"/>
          </w:p>
        </w:tc>
        <w:tc>
          <w:tcPr>
            <w:tcW w:w="4100" w:type="dxa"/>
          </w:tcPr>
          <w:p w:rsidR="00542249" w:rsidRPr="005E000F" w:rsidRDefault="00542249" w:rsidP="00542249">
            <w:r w:rsidRPr="005E000F">
              <w:t>célèbre</w:t>
            </w:r>
          </w:p>
        </w:tc>
      </w:tr>
      <w:tr w:rsidR="00542249" w:rsidRPr="00D9162F" w:rsidTr="00C05750">
        <w:tc>
          <w:tcPr>
            <w:tcW w:w="4962" w:type="dxa"/>
          </w:tcPr>
          <w:p w:rsidR="00542249" w:rsidRPr="005A24E1" w:rsidRDefault="00542249" w:rsidP="00542249">
            <w:proofErr w:type="spellStart"/>
            <w:r w:rsidRPr="005A24E1">
              <w:t>изя́щный</w:t>
            </w:r>
            <w:proofErr w:type="spellEnd"/>
          </w:p>
        </w:tc>
        <w:tc>
          <w:tcPr>
            <w:tcW w:w="4100" w:type="dxa"/>
          </w:tcPr>
          <w:p w:rsidR="00542249" w:rsidRPr="005E000F" w:rsidRDefault="00542249" w:rsidP="00542249">
            <w:r w:rsidRPr="005E000F">
              <w:t>élégant</w:t>
            </w:r>
          </w:p>
        </w:tc>
      </w:tr>
      <w:tr w:rsidR="00542249" w:rsidRPr="00D9162F" w:rsidTr="00C05750">
        <w:tc>
          <w:tcPr>
            <w:tcW w:w="4962" w:type="dxa"/>
          </w:tcPr>
          <w:p w:rsidR="00542249" w:rsidRPr="005A24E1" w:rsidRDefault="00542249" w:rsidP="00542249">
            <w:proofErr w:type="spellStart"/>
            <w:r w:rsidRPr="005A24E1">
              <w:t>кирпи́чный</w:t>
            </w:r>
            <w:proofErr w:type="spellEnd"/>
          </w:p>
        </w:tc>
        <w:tc>
          <w:tcPr>
            <w:tcW w:w="4100" w:type="dxa"/>
          </w:tcPr>
          <w:p w:rsidR="00542249" w:rsidRPr="005E000F" w:rsidRDefault="00542249" w:rsidP="00542249">
            <w:r>
              <w:t xml:space="preserve">en </w:t>
            </w:r>
            <w:r w:rsidRPr="005E000F">
              <w:t>brique</w:t>
            </w:r>
          </w:p>
        </w:tc>
      </w:tr>
      <w:tr w:rsidR="00542249" w:rsidRPr="00D9162F" w:rsidTr="00C05750">
        <w:tc>
          <w:tcPr>
            <w:tcW w:w="4962" w:type="dxa"/>
          </w:tcPr>
          <w:p w:rsidR="00542249" w:rsidRPr="005A24E1" w:rsidRDefault="00542249" w:rsidP="00542249">
            <w:proofErr w:type="spellStart"/>
            <w:r w:rsidRPr="005A24E1">
              <w:t>кня́жеский</w:t>
            </w:r>
            <w:proofErr w:type="spellEnd"/>
          </w:p>
        </w:tc>
        <w:tc>
          <w:tcPr>
            <w:tcW w:w="4100" w:type="dxa"/>
          </w:tcPr>
          <w:p w:rsidR="00542249" w:rsidRPr="005E000F" w:rsidRDefault="00542249" w:rsidP="00542249">
            <w:r w:rsidRPr="005E000F">
              <w:t>princier</w:t>
            </w:r>
          </w:p>
        </w:tc>
      </w:tr>
      <w:tr w:rsidR="00542249" w:rsidRPr="00D9162F" w:rsidTr="00C05750">
        <w:tc>
          <w:tcPr>
            <w:tcW w:w="4962" w:type="dxa"/>
          </w:tcPr>
          <w:p w:rsidR="00542249" w:rsidRPr="005A24E1" w:rsidRDefault="00542249" w:rsidP="00542249">
            <w:proofErr w:type="spellStart"/>
            <w:r w:rsidRPr="005A24E1">
              <w:t>ма́лый</w:t>
            </w:r>
            <w:proofErr w:type="spellEnd"/>
          </w:p>
        </w:tc>
        <w:tc>
          <w:tcPr>
            <w:tcW w:w="4100" w:type="dxa"/>
          </w:tcPr>
          <w:p w:rsidR="00542249" w:rsidRPr="005E000F" w:rsidRDefault="00542249" w:rsidP="00542249">
            <w:r w:rsidRPr="005E000F">
              <w:t>petit</w:t>
            </w:r>
          </w:p>
        </w:tc>
      </w:tr>
      <w:tr w:rsidR="00542249" w:rsidRPr="00D9162F" w:rsidTr="00C05750">
        <w:tc>
          <w:tcPr>
            <w:tcW w:w="4962" w:type="dxa"/>
          </w:tcPr>
          <w:p w:rsidR="00542249" w:rsidRPr="005A24E1" w:rsidRDefault="00542249" w:rsidP="00542249">
            <w:proofErr w:type="spellStart"/>
            <w:r w:rsidRPr="005A24E1">
              <w:t>ме́ньший</w:t>
            </w:r>
            <w:proofErr w:type="spellEnd"/>
            <w:r w:rsidR="00E522DD">
              <w:t xml:space="preserve"> (</w:t>
            </w:r>
            <w:proofErr w:type="spellStart"/>
            <w:r w:rsidR="00E522DD" w:rsidRPr="00E522DD">
              <w:t>ма</w:t>
            </w:r>
            <w:r w:rsidR="00E522DD">
              <w:t>́</w:t>
            </w:r>
            <w:r w:rsidR="00E522DD" w:rsidRPr="00E522DD">
              <w:t>ленький</w:t>
            </w:r>
            <w:proofErr w:type="spellEnd"/>
            <w:r w:rsidR="00E522DD">
              <w:t>)</w:t>
            </w:r>
          </w:p>
        </w:tc>
        <w:tc>
          <w:tcPr>
            <w:tcW w:w="4100" w:type="dxa"/>
          </w:tcPr>
          <w:p w:rsidR="00542249" w:rsidRPr="005E000F" w:rsidRDefault="00E522DD" w:rsidP="00542249">
            <w:r>
              <w:t>moindre (petit)</w:t>
            </w:r>
          </w:p>
        </w:tc>
      </w:tr>
      <w:tr w:rsidR="00542249" w:rsidRPr="00D9162F" w:rsidTr="00C05750">
        <w:tc>
          <w:tcPr>
            <w:tcW w:w="4962" w:type="dxa"/>
          </w:tcPr>
          <w:p w:rsidR="00542249" w:rsidRPr="005A24E1" w:rsidRDefault="00542249" w:rsidP="00542249">
            <w:proofErr w:type="spellStart"/>
            <w:r w:rsidRPr="005A24E1">
              <w:t>моско́вский</w:t>
            </w:r>
            <w:proofErr w:type="spellEnd"/>
          </w:p>
        </w:tc>
        <w:tc>
          <w:tcPr>
            <w:tcW w:w="4100" w:type="dxa"/>
          </w:tcPr>
          <w:p w:rsidR="00542249" w:rsidRPr="005E000F" w:rsidRDefault="00542249" w:rsidP="00542249">
            <w:r>
              <w:t xml:space="preserve">de </w:t>
            </w:r>
            <w:r w:rsidRPr="005E000F">
              <w:t>Moscou</w:t>
            </w:r>
          </w:p>
        </w:tc>
      </w:tr>
      <w:tr w:rsidR="00542249" w:rsidRPr="00D9162F" w:rsidTr="00C05750">
        <w:tc>
          <w:tcPr>
            <w:tcW w:w="4962" w:type="dxa"/>
          </w:tcPr>
          <w:p w:rsidR="00542249" w:rsidRPr="005A24E1" w:rsidRDefault="00542249" w:rsidP="00542249">
            <w:proofErr w:type="spellStart"/>
            <w:r w:rsidRPr="005A24E1">
              <w:t>настоя́щий</w:t>
            </w:r>
            <w:proofErr w:type="spellEnd"/>
          </w:p>
        </w:tc>
        <w:tc>
          <w:tcPr>
            <w:tcW w:w="4100" w:type="dxa"/>
          </w:tcPr>
          <w:p w:rsidR="00542249" w:rsidRPr="005E000F" w:rsidRDefault="00535C83" w:rsidP="00535C83">
            <w:r>
              <w:t>présent</w:t>
            </w:r>
          </w:p>
        </w:tc>
      </w:tr>
      <w:tr w:rsidR="00542249" w:rsidRPr="00D9162F" w:rsidTr="00C05750">
        <w:tc>
          <w:tcPr>
            <w:tcW w:w="4962" w:type="dxa"/>
          </w:tcPr>
          <w:p w:rsidR="00542249" w:rsidRPr="005A24E1" w:rsidRDefault="00542249" w:rsidP="00542249">
            <w:proofErr w:type="spellStart"/>
            <w:r w:rsidRPr="005A24E1">
              <w:t>новоде́вичий</w:t>
            </w:r>
            <w:proofErr w:type="spellEnd"/>
          </w:p>
        </w:tc>
        <w:tc>
          <w:tcPr>
            <w:tcW w:w="4100" w:type="dxa"/>
          </w:tcPr>
          <w:p w:rsidR="00542249" w:rsidRPr="005E000F" w:rsidRDefault="00542249" w:rsidP="00542249">
            <w:r>
              <w:t xml:space="preserve">de </w:t>
            </w:r>
            <w:proofErr w:type="spellStart"/>
            <w:r w:rsidRPr="00187A36">
              <w:t>Novodievitchi</w:t>
            </w:r>
            <w:proofErr w:type="spellEnd"/>
          </w:p>
        </w:tc>
      </w:tr>
      <w:tr w:rsidR="00542249" w:rsidRPr="00D9162F" w:rsidTr="00C05750">
        <w:tc>
          <w:tcPr>
            <w:tcW w:w="4962" w:type="dxa"/>
          </w:tcPr>
          <w:p w:rsidR="00542249" w:rsidRPr="005A24E1" w:rsidRDefault="00542249" w:rsidP="00542249">
            <w:proofErr w:type="spellStart"/>
            <w:r w:rsidRPr="005A24E1">
              <w:t>первонача́льный</w:t>
            </w:r>
            <w:proofErr w:type="spellEnd"/>
          </w:p>
        </w:tc>
        <w:tc>
          <w:tcPr>
            <w:tcW w:w="4100" w:type="dxa"/>
          </w:tcPr>
          <w:p w:rsidR="00542249" w:rsidRPr="005E000F" w:rsidRDefault="00542249" w:rsidP="00542249">
            <w:r w:rsidRPr="005E000F">
              <w:t>original</w:t>
            </w:r>
          </w:p>
        </w:tc>
      </w:tr>
      <w:tr w:rsidR="00542249" w:rsidRPr="00D9162F" w:rsidTr="00C05750">
        <w:tc>
          <w:tcPr>
            <w:tcW w:w="4962" w:type="dxa"/>
          </w:tcPr>
          <w:p w:rsidR="00542249" w:rsidRPr="005A24E1" w:rsidRDefault="00542249" w:rsidP="00542249">
            <w:proofErr w:type="spellStart"/>
            <w:r w:rsidRPr="005A24E1">
              <w:t>полити́ческий</w:t>
            </w:r>
            <w:proofErr w:type="spellEnd"/>
          </w:p>
        </w:tc>
        <w:tc>
          <w:tcPr>
            <w:tcW w:w="4100" w:type="dxa"/>
          </w:tcPr>
          <w:p w:rsidR="00542249" w:rsidRPr="005E000F" w:rsidRDefault="00542249" w:rsidP="00542249">
            <w:r w:rsidRPr="005E000F">
              <w:t>politique</w:t>
            </w:r>
          </w:p>
        </w:tc>
      </w:tr>
      <w:tr w:rsidR="00542249" w:rsidRPr="00D9162F" w:rsidTr="00C05750">
        <w:tc>
          <w:tcPr>
            <w:tcW w:w="4962" w:type="dxa"/>
          </w:tcPr>
          <w:p w:rsidR="00542249" w:rsidRPr="005A24E1" w:rsidRDefault="00542249" w:rsidP="00542249">
            <w:proofErr w:type="spellStart"/>
            <w:r w:rsidRPr="005A24E1">
              <w:t>резно́й</w:t>
            </w:r>
            <w:proofErr w:type="spellEnd"/>
          </w:p>
        </w:tc>
        <w:tc>
          <w:tcPr>
            <w:tcW w:w="4100" w:type="dxa"/>
          </w:tcPr>
          <w:p w:rsidR="00542249" w:rsidRPr="005E000F" w:rsidRDefault="00542249" w:rsidP="00542249">
            <w:r w:rsidRPr="005E000F">
              <w:t>sculpté</w:t>
            </w:r>
          </w:p>
        </w:tc>
      </w:tr>
      <w:tr w:rsidR="00542249" w:rsidRPr="00D9162F" w:rsidTr="00C05750">
        <w:tc>
          <w:tcPr>
            <w:tcW w:w="4962" w:type="dxa"/>
          </w:tcPr>
          <w:p w:rsidR="00542249" w:rsidRPr="005A24E1" w:rsidRDefault="00542249" w:rsidP="00542249">
            <w:proofErr w:type="spellStart"/>
            <w:r w:rsidRPr="005A24E1">
              <w:t>симметри́чный</w:t>
            </w:r>
            <w:proofErr w:type="spellEnd"/>
          </w:p>
        </w:tc>
        <w:tc>
          <w:tcPr>
            <w:tcW w:w="4100" w:type="dxa"/>
          </w:tcPr>
          <w:p w:rsidR="00542249" w:rsidRPr="005E000F" w:rsidRDefault="00542249" w:rsidP="00542249">
            <w:r w:rsidRPr="005E000F">
              <w:t>symétrique</w:t>
            </w:r>
          </w:p>
        </w:tc>
      </w:tr>
      <w:tr w:rsidR="00542249" w:rsidRPr="00D9162F" w:rsidTr="00C05750">
        <w:tc>
          <w:tcPr>
            <w:tcW w:w="4962" w:type="dxa"/>
          </w:tcPr>
          <w:p w:rsidR="00542249" w:rsidRPr="005A24E1" w:rsidRDefault="00542249" w:rsidP="00542249">
            <w:proofErr w:type="spellStart"/>
            <w:r w:rsidRPr="005A24E1">
              <w:t>стро́йный</w:t>
            </w:r>
            <w:proofErr w:type="spellEnd"/>
          </w:p>
        </w:tc>
        <w:tc>
          <w:tcPr>
            <w:tcW w:w="4100" w:type="dxa"/>
          </w:tcPr>
          <w:p w:rsidR="00542249" w:rsidRPr="005E000F" w:rsidRDefault="00542249" w:rsidP="00542249">
            <w:r w:rsidRPr="005E000F">
              <w:t>élancé</w:t>
            </w:r>
          </w:p>
        </w:tc>
      </w:tr>
      <w:tr w:rsidR="00542249" w:rsidRPr="00D9162F" w:rsidTr="00C05750">
        <w:tc>
          <w:tcPr>
            <w:tcW w:w="4962" w:type="dxa"/>
          </w:tcPr>
          <w:p w:rsidR="00542249" w:rsidRDefault="00542249" w:rsidP="00542249">
            <w:proofErr w:type="spellStart"/>
            <w:r w:rsidRPr="005A24E1">
              <w:t>шестия</w:t>
            </w:r>
            <w:r>
              <w:t>́</w:t>
            </w:r>
            <w:r w:rsidRPr="005A24E1">
              <w:t>русный</w:t>
            </w:r>
            <w:proofErr w:type="spellEnd"/>
          </w:p>
        </w:tc>
        <w:tc>
          <w:tcPr>
            <w:tcW w:w="4100" w:type="dxa"/>
          </w:tcPr>
          <w:p w:rsidR="00542249" w:rsidRDefault="00542249" w:rsidP="00542249">
            <w:r w:rsidRPr="005E000F">
              <w:t>à six niveaux</w:t>
            </w:r>
          </w:p>
        </w:tc>
      </w:tr>
    </w:tbl>
    <w:p w:rsidR="001A64DE" w:rsidRDefault="001A64DE" w:rsidP="0024347F"/>
    <w:p w:rsidR="001A64DE" w:rsidRPr="001A64DE" w:rsidRDefault="001A64DE" w:rsidP="0024347F">
      <w:r>
        <w:rPr>
          <w:b/>
          <w:bCs/>
          <w:color w:val="000000"/>
          <w:sz w:val="22"/>
          <w:szCs w:val="22"/>
        </w:rPr>
        <w:t>Verbes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30"/>
        <w:gridCol w:w="4032"/>
      </w:tblGrid>
      <w:tr w:rsidR="00E76EF7" w:rsidRPr="00607CE4" w:rsidTr="00344EC8">
        <w:tc>
          <w:tcPr>
            <w:tcW w:w="5030" w:type="dxa"/>
          </w:tcPr>
          <w:p w:rsidR="00E76EF7" w:rsidRPr="003554D7" w:rsidRDefault="00E76EF7" w:rsidP="004D05E9">
            <w:r w:rsidRPr="00607CE4">
              <w:rPr>
                <w:lang w:val="ru-RU"/>
              </w:rPr>
              <w:t>быть</w:t>
            </w:r>
            <w:r>
              <w:t xml:space="preserve"> </w:t>
            </w:r>
          </w:p>
        </w:tc>
        <w:tc>
          <w:tcPr>
            <w:tcW w:w="4032" w:type="dxa"/>
          </w:tcPr>
          <w:p w:rsidR="00E76EF7" w:rsidRPr="00B32EBE" w:rsidRDefault="00E76EF7" w:rsidP="0090102A">
            <w:r w:rsidRPr="00B32EBE">
              <w:t>être</w:t>
            </w:r>
          </w:p>
        </w:tc>
      </w:tr>
      <w:tr w:rsidR="00E76EF7" w:rsidRPr="00607CE4" w:rsidTr="00344EC8">
        <w:tc>
          <w:tcPr>
            <w:tcW w:w="5030" w:type="dxa"/>
          </w:tcPr>
          <w:p w:rsidR="00E76EF7" w:rsidRPr="00E51DB7" w:rsidRDefault="00E76EF7" w:rsidP="000F14D6">
            <w:proofErr w:type="spellStart"/>
            <w:r w:rsidRPr="00E51DB7">
              <w:t>вноси́ть</w:t>
            </w:r>
            <w:proofErr w:type="spellEnd"/>
            <w:r w:rsidRPr="00E51DB7">
              <w:t xml:space="preserve"> / </w:t>
            </w:r>
            <w:proofErr w:type="spellStart"/>
            <w:r w:rsidRPr="00E51DB7">
              <w:t>внести</w:t>
            </w:r>
            <w:proofErr w:type="spellEnd"/>
            <w:r w:rsidRPr="00E51DB7">
              <w:t xml:space="preserve">́ </w:t>
            </w:r>
          </w:p>
        </w:tc>
        <w:tc>
          <w:tcPr>
            <w:tcW w:w="4032" w:type="dxa"/>
          </w:tcPr>
          <w:p w:rsidR="00E76EF7" w:rsidRPr="00B61807" w:rsidRDefault="00E76EF7" w:rsidP="000F14D6">
            <w:r>
              <w:t>introduire</w:t>
            </w:r>
          </w:p>
        </w:tc>
      </w:tr>
      <w:tr w:rsidR="00E76EF7" w:rsidRPr="00607CE4" w:rsidTr="00344EC8">
        <w:tc>
          <w:tcPr>
            <w:tcW w:w="5030" w:type="dxa"/>
          </w:tcPr>
          <w:p w:rsidR="00E76EF7" w:rsidRPr="00E51DB7" w:rsidRDefault="00E76EF7" w:rsidP="000F14D6">
            <w:proofErr w:type="spellStart"/>
            <w:r w:rsidRPr="00E51DB7">
              <w:t>заверша́ть</w:t>
            </w:r>
            <w:proofErr w:type="spellEnd"/>
            <w:r w:rsidRPr="00E51DB7">
              <w:t xml:space="preserve"> / </w:t>
            </w:r>
            <w:proofErr w:type="spellStart"/>
            <w:r w:rsidRPr="00E51DB7">
              <w:t>заверши́ть</w:t>
            </w:r>
            <w:proofErr w:type="spellEnd"/>
            <w:r w:rsidRPr="00E51DB7">
              <w:t xml:space="preserve"> </w:t>
            </w:r>
          </w:p>
        </w:tc>
        <w:tc>
          <w:tcPr>
            <w:tcW w:w="4032" w:type="dxa"/>
          </w:tcPr>
          <w:p w:rsidR="00E76EF7" w:rsidRPr="00B61807" w:rsidRDefault="00E76EF7" w:rsidP="000F14D6">
            <w:r>
              <w:t>achever</w:t>
            </w:r>
          </w:p>
        </w:tc>
      </w:tr>
      <w:tr w:rsidR="00E76EF7" w:rsidRPr="00607CE4" w:rsidTr="00344EC8">
        <w:tc>
          <w:tcPr>
            <w:tcW w:w="5030" w:type="dxa"/>
          </w:tcPr>
          <w:p w:rsidR="00E76EF7" w:rsidRPr="00E51DB7" w:rsidRDefault="00E76EF7" w:rsidP="00E76EF7">
            <w:proofErr w:type="spellStart"/>
            <w:r w:rsidRPr="00E51DB7">
              <w:t>закла́дывать</w:t>
            </w:r>
            <w:proofErr w:type="spellEnd"/>
            <w:r w:rsidRPr="00E51DB7">
              <w:t xml:space="preserve"> / </w:t>
            </w:r>
            <w:proofErr w:type="spellStart"/>
            <w:r w:rsidRPr="00E76EF7">
              <w:t>заложи</w:t>
            </w:r>
            <w:r>
              <w:t>́</w:t>
            </w:r>
            <w:r w:rsidRPr="00E76EF7">
              <w:t>ть</w:t>
            </w:r>
            <w:proofErr w:type="spellEnd"/>
          </w:p>
        </w:tc>
        <w:tc>
          <w:tcPr>
            <w:tcW w:w="4032" w:type="dxa"/>
          </w:tcPr>
          <w:p w:rsidR="00E76EF7" w:rsidRPr="00B61807" w:rsidRDefault="00E76EF7" w:rsidP="000F14D6">
            <w:r w:rsidRPr="00B61807">
              <w:t>établir (fondations)</w:t>
            </w:r>
          </w:p>
        </w:tc>
      </w:tr>
      <w:tr w:rsidR="00E76EF7" w:rsidRPr="00607CE4" w:rsidTr="00344EC8">
        <w:tc>
          <w:tcPr>
            <w:tcW w:w="5030" w:type="dxa"/>
          </w:tcPr>
          <w:p w:rsidR="00E76EF7" w:rsidRPr="00E51DB7" w:rsidRDefault="00E76EF7" w:rsidP="000F14D6">
            <w:proofErr w:type="spellStart"/>
            <w:r w:rsidRPr="00E51DB7">
              <w:t>занима́ть</w:t>
            </w:r>
            <w:proofErr w:type="spellEnd"/>
            <w:r w:rsidRPr="00E51DB7">
              <w:t xml:space="preserve"> / </w:t>
            </w:r>
            <w:proofErr w:type="spellStart"/>
            <w:r w:rsidRPr="00E51DB7">
              <w:t>заня́ть</w:t>
            </w:r>
            <w:proofErr w:type="spellEnd"/>
            <w:r w:rsidRPr="00E51DB7">
              <w:t xml:space="preserve"> </w:t>
            </w:r>
          </w:p>
        </w:tc>
        <w:tc>
          <w:tcPr>
            <w:tcW w:w="4032" w:type="dxa"/>
          </w:tcPr>
          <w:p w:rsidR="00E76EF7" w:rsidRPr="00B61807" w:rsidRDefault="00E76EF7" w:rsidP="000F14D6">
            <w:r>
              <w:t>occuper</w:t>
            </w:r>
          </w:p>
        </w:tc>
      </w:tr>
      <w:tr w:rsidR="00E76EF7" w:rsidRPr="00607CE4" w:rsidTr="000F14D6">
        <w:tc>
          <w:tcPr>
            <w:tcW w:w="5030" w:type="dxa"/>
            <w:shd w:val="clear" w:color="auto" w:fill="auto"/>
          </w:tcPr>
          <w:p w:rsidR="00E76EF7" w:rsidRPr="00C234B3" w:rsidRDefault="00E76EF7" w:rsidP="000F14D6">
            <w:pPr>
              <w:rPr>
                <w:highlight w:val="yellow"/>
              </w:rPr>
            </w:pPr>
            <w:proofErr w:type="spellStart"/>
            <w:r w:rsidRPr="000F14D6">
              <w:t>заточа́ть</w:t>
            </w:r>
            <w:proofErr w:type="spellEnd"/>
            <w:r w:rsidRPr="000F14D6">
              <w:t xml:space="preserve"> </w:t>
            </w:r>
            <w:r>
              <w:t xml:space="preserve">/ </w:t>
            </w:r>
            <w:proofErr w:type="spellStart"/>
            <w:r>
              <w:t>заточ</w:t>
            </w:r>
            <w:r w:rsidRPr="00E51DB7">
              <w:t>и́</w:t>
            </w:r>
            <w:r w:rsidRPr="000F14D6">
              <w:t>ть</w:t>
            </w:r>
            <w:proofErr w:type="spellEnd"/>
          </w:p>
        </w:tc>
        <w:tc>
          <w:tcPr>
            <w:tcW w:w="4032" w:type="dxa"/>
          </w:tcPr>
          <w:p w:rsidR="00E76EF7" w:rsidRPr="00B61807" w:rsidRDefault="00E76EF7" w:rsidP="000F14D6">
            <w:r>
              <w:t>enfermer</w:t>
            </w:r>
          </w:p>
        </w:tc>
      </w:tr>
      <w:tr w:rsidR="00E76EF7" w:rsidRPr="00607CE4" w:rsidTr="00344EC8">
        <w:tc>
          <w:tcPr>
            <w:tcW w:w="5030" w:type="dxa"/>
          </w:tcPr>
          <w:p w:rsidR="00E76EF7" w:rsidRPr="00E51DB7" w:rsidRDefault="00E76EF7" w:rsidP="000F14D6">
            <w:proofErr w:type="spellStart"/>
            <w:r w:rsidRPr="00E51DB7">
              <w:t>защища́ть</w:t>
            </w:r>
            <w:proofErr w:type="spellEnd"/>
            <w:r w:rsidRPr="00E51DB7">
              <w:t xml:space="preserve"> / </w:t>
            </w:r>
            <w:proofErr w:type="spellStart"/>
            <w:r w:rsidRPr="00E51DB7">
              <w:t>защити́ть</w:t>
            </w:r>
            <w:proofErr w:type="spellEnd"/>
            <w:r w:rsidRPr="00E51DB7">
              <w:t xml:space="preserve"> </w:t>
            </w:r>
          </w:p>
        </w:tc>
        <w:tc>
          <w:tcPr>
            <w:tcW w:w="4032" w:type="dxa"/>
          </w:tcPr>
          <w:p w:rsidR="00E76EF7" w:rsidRPr="00B61807" w:rsidRDefault="00E76EF7" w:rsidP="000F14D6">
            <w:r>
              <w:t>défendre</w:t>
            </w:r>
          </w:p>
        </w:tc>
      </w:tr>
      <w:tr w:rsidR="00E76EF7" w:rsidRPr="00607CE4" w:rsidTr="00344EC8">
        <w:tc>
          <w:tcPr>
            <w:tcW w:w="5030" w:type="dxa"/>
          </w:tcPr>
          <w:p w:rsidR="00E76EF7" w:rsidRPr="00E51DB7" w:rsidRDefault="00E76EF7" w:rsidP="000F14D6">
            <w:proofErr w:type="spellStart"/>
            <w:r w:rsidRPr="00E51DB7">
              <w:t>любова́ться</w:t>
            </w:r>
            <w:proofErr w:type="spellEnd"/>
            <w:r w:rsidRPr="00E51DB7">
              <w:t xml:space="preserve"> / </w:t>
            </w:r>
            <w:proofErr w:type="spellStart"/>
            <w:r w:rsidRPr="00E51DB7">
              <w:t>полюбова́ться</w:t>
            </w:r>
            <w:proofErr w:type="spellEnd"/>
            <w:r w:rsidRPr="00E51DB7">
              <w:t xml:space="preserve"> </w:t>
            </w:r>
          </w:p>
        </w:tc>
        <w:tc>
          <w:tcPr>
            <w:tcW w:w="4032" w:type="dxa"/>
          </w:tcPr>
          <w:p w:rsidR="00E76EF7" w:rsidRPr="00B61807" w:rsidRDefault="00E76EF7" w:rsidP="000F14D6">
            <w:r>
              <w:t>admirer</w:t>
            </w:r>
          </w:p>
        </w:tc>
      </w:tr>
      <w:tr w:rsidR="00E76EF7" w:rsidRPr="00607CE4" w:rsidTr="00344EC8">
        <w:tc>
          <w:tcPr>
            <w:tcW w:w="5030" w:type="dxa"/>
          </w:tcPr>
          <w:p w:rsidR="00E76EF7" w:rsidRPr="00E51DB7" w:rsidRDefault="00E76EF7" w:rsidP="000F14D6">
            <w:proofErr w:type="spellStart"/>
            <w:r w:rsidRPr="00E51DB7">
              <w:t>мочь</w:t>
            </w:r>
            <w:proofErr w:type="spellEnd"/>
            <w:r w:rsidRPr="00E51DB7">
              <w:t xml:space="preserve"> / </w:t>
            </w:r>
            <w:proofErr w:type="spellStart"/>
            <w:r w:rsidRPr="00E51DB7">
              <w:t>смочь</w:t>
            </w:r>
            <w:proofErr w:type="spellEnd"/>
            <w:r w:rsidRPr="00E51DB7">
              <w:t xml:space="preserve"> </w:t>
            </w:r>
          </w:p>
        </w:tc>
        <w:tc>
          <w:tcPr>
            <w:tcW w:w="4032" w:type="dxa"/>
          </w:tcPr>
          <w:p w:rsidR="00E76EF7" w:rsidRPr="00B61807" w:rsidRDefault="00E76EF7" w:rsidP="000F14D6">
            <w:r w:rsidRPr="00B61807">
              <w:t>pouvoir</w:t>
            </w:r>
          </w:p>
        </w:tc>
      </w:tr>
      <w:tr w:rsidR="00E76EF7" w:rsidRPr="00607CE4" w:rsidTr="00344EC8">
        <w:tc>
          <w:tcPr>
            <w:tcW w:w="5030" w:type="dxa"/>
          </w:tcPr>
          <w:p w:rsidR="00E76EF7" w:rsidRPr="00E51DB7" w:rsidRDefault="00E76EF7" w:rsidP="00C234B3">
            <w:proofErr w:type="spellStart"/>
            <w:r w:rsidRPr="00E51DB7">
              <w:t>находи́ться</w:t>
            </w:r>
            <w:proofErr w:type="spellEnd"/>
            <w:r w:rsidRPr="00E51DB7">
              <w:t xml:space="preserve"> / </w:t>
            </w:r>
            <w:proofErr w:type="spellStart"/>
            <w:r w:rsidRPr="00E51DB7">
              <w:t>найти́сь</w:t>
            </w:r>
            <w:proofErr w:type="spellEnd"/>
            <w:r w:rsidRPr="00E51DB7">
              <w:t xml:space="preserve"> </w:t>
            </w:r>
          </w:p>
        </w:tc>
        <w:tc>
          <w:tcPr>
            <w:tcW w:w="4032" w:type="dxa"/>
          </w:tcPr>
          <w:p w:rsidR="00E76EF7" w:rsidRPr="00B32EBE" w:rsidRDefault="00E76EF7" w:rsidP="00C234B3">
            <w:r>
              <w:t xml:space="preserve">se </w:t>
            </w:r>
            <w:r w:rsidRPr="00B32EBE">
              <w:t>trouver</w:t>
            </w:r>
          </w:p>
        </w:tc>
      </w:tr>
      <w:tr w:rsidR="00E76EF7" w:rsidRPr="00607CE4" w:rsidTr="00344EC8">
        <w:tc>
          <w:tcPr>
            <w:tcW w:w="5030" w:type="dxa"/>
          </w:tcPr>
          <w:p w:rsidR="00E76EF7" w:rsidRPr="00E51DB7" w:rsidRDefault="00E76EF7" w:rsidP="00C234B3">
            <w:proofErr w:type="spellStart"/>
            <w:r w:rsidRPr="00E51DB7">
              <w:t>отмеча́ть</w:t>
            </w:r>
            <w:proofErr w:type="spellEnd"/>
            <w:r w:rsidRPr="00E51DB7">
              <w:t xml:space="preserve"> / </w:t>
            </w:r>
            <w:proofErr w:type="spellStart"/>
            <w:r w:rsidRPr="00E51DB7">
              <w:t>отме́тить</w:t>
            </w:r>
            <w:proofErr w:type="spellEnd"/>
            <w:r w:rsidRPr="00E51DB7">
              <w:t xml:space="preserve"> </w:t>
            </w:r>
          </w:p>
        </w:tc>
        <w:tc>
          <w:tcPr>
            <w:tcW w:w="4032" w:type="dxa"/>
          </w:tcPr>
          <w:p w:rsidR="00E76EF7" w:rsidRPr="00D0092E" w:rsidRDefault="00526C40" w:rsidP="00C234B3">
            <w:r>
              <w:t xml:space="preserve">noter, </w:t>
            </w:r>
            <w:r w:rsidR="00E76EF7">
              <w:t>remarquer</w:t>
            </w:r>
          </w:p>
        </w:tc>
      </w:tr>
      <w:tr w:rsidR="00E76EF7" w:rsidRPr="00607CE4" w:rsidTr="00344EC8">
        <w:tc>
          <w:tcPr>
            <w:tcW w:w="5030" w:type="dxa"/>
          </w:tcPr>
          <w:p w:rsidR="00E76EF7" w:rsidRPr="00E51DB7" w:rsidRDefault="00E76EF7" w:rsidP="00C234B3">
            <w:proofErr w:type="spellStart"/>
            <w:r w:rsidRPr="00E51DB7">
              <w:t>пострига́ть</w:t>
            </w:r>
            <w:proofErr w:type="spellEnd"/>
            <w:r w:rsidRPr="00E51DB7">
              <w:t xml:space="preserve"> / </w:t>
            </w:r>
            <w:proofErr w:type="spellStart"/>
            <w:r w:rsidRPr="00E51DB7">
              <w:t>постри́чь</w:t>
            </w:r>
            <w:proofErr w:type="spellEnd"/>
            <w:r w:rsidRPr="00E51DB7">
              <w:t xml:space="preserve"> </w:t>
            </w:r>
          </w:p>
        </w:tc>
        <w:tc>
          <w:tcPr>
            <w:tcW w:w="4032" w:type="dxa"/>
          </w:tcPr>
          <w:p w:rsidR="00E76EF7" w:rsidRPr="00D0092E" w:rsidRDefault="00E76EF7" w:rsidP="00C234B3">
            <w:r>
              <w:t>tondre</w:t>
            </w:r>
            <w:r w:rsidR="00535C83">
              <w:t>, couper les cheveux</w:t>
            </w:r>
          </w:p>
        </w:tc>
      </w:tr>
      <w:tr w:rsidR="00E76EF7" w:rsidRPr="00607CE4" w:rsidTr="00344EC8">
        <w:tc>
          <w:tcPr>
            <w:tcW w:w="5030" w:type="dxa"/>
          </w:tcPr>
          <w:p w:rsidR="00E76EF7" w:rsidRPr="00E51DB7" w:rsidRDefault="00E76EF7" w:rsidP="00C234B3">
            <w:proofErr w:type="spellStart"/>
            <w:r w:rsidRPr="00E51DB7">
              <w:t>представля́ть</w:t>
            </w:r>
            <w:proofErr w:type="spellEnd"/>
            <w:r w:rsidRPr="00E51DB7">
              <w:t xml:space="preserve"> / </w:t>
            </w:r>
            <w:proofErr w:type="spellStart"/>
            <w:r w:rsidRPr="00E51DB7">
              <w:t>предста́вить</w:t>
            </w:r>
            <w:proofErr w:type="spellEnd"/>
            <w:r w:rsidRPr="00E51DB7">
              <w:t xml:space="preserve"> </w:t>
            </w:r>
          </w:p>
        </w:tc>
        <w:tc>
          <w:tcPr>
            <w:tcW w:w="4032" w:type="dxa"/>
          </w:tcPr>
          <w:p w:rsidR="00E76EF7" w:rsidRPr="00B32EBE" w:rsidRDefault="00E76EF7" w:rsidP="00C234B3">
            <w:r>
              <w:t>présenter</w:t>
            </w:r>
          </w:p>
        </w:tc>
      </w:tr>
      <w:tr w:rsidR="00E76EF7" w:rsidRPr="00607CE4" w:rsidTr="00344EC8">
        <w:tc>
          <w:tcPr>
            <w:tcW w:w="5030" w:type="dxa"/>
          </w:tcPr>
          <w:p w:rsidR="00E76EF7" w:rsidRPr="00E51DB7" w:rsidRDefault="00E76EF7" w:rsidP="000F14D6">
            <w:proofErr w:type="spellStart"/>
            <w:r w:rsidRPr="00E51DB7">
              <w:t>располага́ть</w:t>
            </w:r>
            <w:proofErr w:type="spellEnd"/>
            <w:r w:rsidRPr="00E51DB7">
              <w:t xml:space="preserve"> / </w:t>
            </w:r>
            <w:proofErr w:type="spellStart"/>
            <w:r w:rsidRPr="00E51DB7">
              <w:t>расположи́ть</w:t>
            </w:r>
            <w:proofErr w:type="spellEnd"/>
            <w:r w:rsidRPr="00E51DB7">
              <w:t xml:space="preserve"> </w:t>
            </w:r>
          </w:p>
        </w:tc>
        <w:tc>
          <w:tcPr>
            <w:tcW w:w="4032" w:type="dxa"/>
          </w:tcPr>
          <w:p w:rsidR="00E76EF7" w:rsidRPr="00B61807" w:rsidRDefault="00E76EF7" w:rsidP="000F14D6">
            <w:r w:rsidRPr="00B61807">
              <w:t>disposer</w:t>
            </w:r>
          </w:p>
        </w:tc>
      </w:tr>
      <w:tr w:rsidR="00E76EF7" w:rsidRPr="00607CE4" w:rsidTr="00344EC8">
        <w:tc>
          <w:tcPr>
            <w:tcW w:w="5030" w:type="dxa"/>
          </w:tcPr>
          <w:p w:rsidR="00E76EF7" w:rsidRPr="00C234B3" w:rsidRDefault="00E76EF7" w:rsidP="000F14D6">
            <w:pPr>
              <w:rPr>
                <w:highlight w:val="yellow"/>
              </w:rPr>
            </w:pPr>
            <w:proofErr w:type="spellStart"/>
            <w:r w:rsidRPr="000F14D6">
              <w:t>сле́довать</w:t>
            </w:r>
            <w:proofErr w:type="spellEnd"/>
            <w:r w:rsidRPr="000F14D6">
              <w:t xml:space="preserve"> / </w:t>
            </w:r>
            <w:proofErr w:type="spellStart"/>
            <w:r w:rsidRPr="000F14D6">
              <w:t>после</w:t>
            </w:r>
            <w:r>
              <w:t>́</w:t>
            </w:r>
            <w:r w:rsidRPr="000F14D6">
              <w:t>довать</w:t>
            </w:r>
            <w:proofErr w:type="spellEnd"/>
            <w:r w:rsidRPr="000F14D6">
              <w:t xml:space="preserve"> </w:t>
            </w:r>
          </w:p>
        </w:tc>
        <w:tc>
          <w:tcPr>
            <w:tcW w:w="4032" w:type="dxa"/>
          </w:tcPr>
          <w:p w:rsidR="00E76EF7" w:rsidRPr="00B61807" w:rsidRDefault="00E76EF7" w:rsidP="000F14D6">
            <w:r>
              <w:t>suivre</w:t>
            </w:r>
          </w:p>
        </w:tc>
      </w:tr>
      <w:tr w:rsidR="00E76EF7" w:rsidRPr="00607CE4" w:rsidTr="00344EC8">
        <w:tc>
          <w:tcPr>
            <w:tcW w:w="5030" w:type="dxa"/>
          </w:tcPr>
          <w:p w:rsidR="00E76EF7" w:rsidRPr="00E51DB7" w:rsidRDefault="00E76EF7" w:rsidP="000F14D6">
            <w:proofErr w:type="spellStart"/>
            <w:r w:rsidRPr="00E51DB7">
              <w:t>служи́ть</w:t>
            </w:r>
            <w:proofErr w:type="spellEnd"/>
            <w:r w:rsidRPr="00E51DB7">
              <w:t xml:space="preserve"> / </w:t>
            </w:r>
            <w:proofErr w:type="spellStart"/>
            <w:r w:rsidRPr="00E51DB7">
              <w:t>послужи́ть</w:t>
            </w:r>
            <w:proofErr w:type="spellEnd"/>
            <w:r w:rsidRPr="00E51DB7">
              <w:t xml:space="preserve"> </w:t>
            </w:r>
          </w:p>
        </w:tc>
        <w:tc>
          <w:tcPr>
            <w:tcW w:w="4032" w:type="dxa"/>
          </w:tcPr>
          <w:p w:rsidR="00E76EF7" w:rsidRPr="00B61807" w:rsidRDefault="00E76EF7" w:rsidP="000F14D6">
            <w:r>
              <w:t>servir</w:t>
            </w:r>
          </w:p>
        </w:tc>
      </w:tr>
      <w:tr w:rsidR="00E76EF7" w:rsidRPr="00607CE4" w:rsidTr="00344EC8">
        <w:tc>
          <w:tcPr>
            <w:tcW w:w="5030" w:type="dxa"/>
          </w:tcPr>
          <w:p w:rsidR="00E76EF7" w:rsidRPr="00E51DB7" w:rsidRDefault="00E76EF7" w:rsidP="000F14D6">
            <w:proofErr w:type="spellStart"/>
            <w:r>
              <w:t>стоя́ть</w:t>
            </w:r>
            <w:proofErr w:type="spellEnd"/>
          </w:p>
        </w:tc>
        <w:tc>
          <w:tcPr>
            <w:tcW w:w="4032" w:type="dxa"/>
          </w:tcPr>
          <w:p w:rsidR="00E76EF7" w:rsidRPr="00B61807" w:rsidRDefault="00E76EF7" w:rsidP="000F14D6">
            <w:r>
              <w:t>se tenir, se trouver</w:t>
            </w:r>
          </w:p>
        </w:tc>
      </w:tr>
      <w:tr w:rsidR="00E76EF7" w:rsidRPr="00607CE4" w:rsidTr="00344EC8">
        <w:tc>
          <w:tcPr>
            <w:tcW w:w="5030" w:type="dxa"/>
          </w:tcPr>
          <w:p w:rsidR="00E76EF7" w:rsidRPr="00E51DB7" w:rsidRDefault="00E76EF7" w:rsidP="00C234B3">
            <w:proofErr w:type="spellStart"/>
            <w:r w:rsidRPr="00E51DB7">
              <w:t>стро́ить</w:t>
            </w:r>
            <w:proofErr w:type="spellEnd"/>
            <w:r w:rsidRPr="00E51DB7">
              <w:t xml:space="preserve"> / </w:t>
            </w:r>
            <w:proofErr w:type="spellStart"/>
            <w:r w:rsidRPr="00E51DB7">
              <w:t>постро́ить</w:t>
            </w:r>
            <w:proofErr w:type="spellEnd"/>
            <w:r w:rsidRPr="00E51DB7">
              <w:t xml:space="preserve"> </w:t>
            </w:r>
          </w:p>
        </w:tc>
        <w:tc>
          <w:tcPr>
            <w:tcW w:w="4032" w:type="dxa"/>
          </w:tcPr>
          <w:p w:rsidR="00E76EF7" w:rsidRPr="00B32EBE" w:rsidRDefault="00E76EF7" w:rsidP="00C234B3">
            <w:r w:rsidRPr="00B32EBE">
              <w:t>construire</w:t>
            </w:r>
          </w:p>
        </w:tc>
      </w:tr>
      <w:tr w:rsidR="00E76EF7" w:rsidRPr="00607CE4" w:rsidTr="00344EC8">
        <w:tc>
          <w:tcPr>
            <w:tcW w:w="5030" w:type="dxa"/>
          </w:tcPr>
          <w:p w:rsidR="00E76EF7" w:rsidRPr="00E51DB7" w:rsidRDefault="00E76EF7" w:rsidP="00C234B3">
            <w:proofErr w:type="spellStart"/>
            <w:r w:rsidRPr="00E51DB7">
              <w:lastRenderedPageBreak/>
              <w:t>украша́ть</w:t>
            </w:r>
            <w:proofErr w:type="spellEnd"/>
            <w:r w:rsidRPr="00E51DB7">
              <w:t xml:space="preserve"> / </w:t>
            </w:r>
            <w:proofErr w:type="spellStart"/>
            <w:r w:rsidRPr="00E51DB7">
              <w:t>укра́сить</w:t>
            </w:r>
            <w:proofErr w:type="spellEnd"/>
            <w:r w:rsidRPr="00E51DB7">
              <w:t xml:space="preserve"> </w:t>
            </w:r>
          </w:p>
        </w:tc>
        <w:tc>
          <w:tcPr>
            <w:tcW w:w="4032" w:type="dxa"/>
          </w:tcPr>
          <w:p w:rsidR="00E76EF7" w:rsidRPr="00B32EBE" w:rsidRDefault="00E76EF7" w:rsidP="00C234B3">
            <w:r>
              <w:t>embellir, parer, agrémenter</w:t>
            </w:r>
          </w:p>
        </w:tc>
      </w:tr>
      <w:tr w:rsidR="00E76EF7" w:rsidRPr="00607CE4" w:rsidTr="00344EC8">
        <w:tc>
          <w:tcPr>
            <w:tcW w:w="5030" w:type="dxa"/>
          </w:tcPr>
          <w:p w:rsidR="00E76EF7" w:rsidRPr="00E51DB7" w:rsidRDefault="00E76EF7" w:rsidP="000F14D6">
            <w:proofErr w:type="spellStart"/>
            <w:r>
              <w:t>характеризова́ться</w:t>
            </w:r>
            <w:proofErr w:type="spellEnd"/>
          </w:p>
        </w:tc>
        <w:tc>
          <w:tcPr>
            <w:tcW w:w="4032" w:type="dxa"/>
          </w:tcPr>
          <w:p w:rsidR="00E76EF7" w:rsidRPr="00B61807" w:rsidRDefault="00E76EF7" w:rsidP="000F14D6">
            <w:r>
              <w:t>se caractériser</w:t>
            </w:r>
          </w:p>
        </w:tc>
      </w:tr>
      <w:tr w:rsidR="00E76EF7" w:rsidRPr="00607CE4" w:rsidTr="00344EC8">
        <w:tc>
          <w:tcPr>
            <w:tcW w:w="5030" w:type="dxa"/>
          </w:tcPr>
          <w:p w:rsidR="00E76EF7" w:rsidRPr="00C234B3" w:rsidRDefault="00E76EF7" w:rsidP="00C234B3">
            <w:pPr>
              <w:rPr>
                <w:highlight w:val="yellow"/>
              </w:rPr>
            </w:pPr>
            <w:proofErr w:type="spellStart"/>
            <w:r w:rsidRPr="000F14D6">
              <w:t>хорони́ть</w:t>
            </w:r>
            <w:proofErr w:type="spellEnd"/>
            <w:r w:rsidRPr="000F14D6">
              <w:t xml:space="preserve"> / </w:t>
            </w:r>
            <w:proofErr w:type="spellStart"/>
            <w:r w:rsidRPr="000F14D6">
              <w:t>похорони́ть</w:t>
            </w:r>
            <w:proofErr w:type="spellEnd"/>
            <w:r w:rsidRPr="000F14D6">
              <w:t xml:space="preserve"> </w:t>
            </w:r>
          </w:p>
        </w:tc>
        <w:tc>
          <w:tcPr>
            <w:tcW w:w="4032" w:type="dxa"/>
          </w:tcPr>
          <w:p w:rsidR="00E76EF7" w:rsidRDefault="00E76EF7" w:rsidP="00C234B3">
            <w:r>
              <w:t>enterrer</w:t>
            </w:r>
          </w:p>
        </w:tc>
      </w:tr>
      <w:tr w:rsidR="00E76EF7" w:rsidRPr="00607CE4" w:rsidTr="00344EC8">
        <w:tc>
          <w:tcPr>
            <w:tcW w:w="5030" w:type="dxa"/>
          </w:tcPr>
          <w:p w:rsidR="00E76EF7" w:rsidRDefault="00E76EF7" w:rsidP="000F14D6">
            <w:proofErr w:type="spellStart"/>
            <w:r w:rsidRPr="00E51DB7">
              <w:t>явля́ться</w:t>
            </w:r>
            <w:proofErr w:type="spellEnd"/>
            <w:r w:rsidRPr="00E51DB7">
              <w:t xml:space="preserve"> / </w:t>
            </w:r>
            <w:proofErr w:type="spellStart"/>
            <w:r w:rsidRPr="00E51DB7">
              <w:t>яви́ться</w:t>
            </w:r>
            <w:proofErr w:type="spellEnd"/>
            <w:r w:rsidRPr="00E51DB7">
              <w:t xml:space="preserve"> </w:t>
            </w:r>
          </w:p>
        </w:tc>
        <w:tc>
          <w:tcPr>
            <w:tcW w:w="4032" w:type="dxa"/>
          </w:tcPr>
          <w:p w:rsidR="00E76EF7" w:rsidRDefault="00E76EF7" w:rsidP="000F14D6">
            <w:r>
              <w:t>être</w:t>
            </w:r>
          </w:p>
        </w:tc>
      </w:tr>
    </w:tbl>
    <w:p w:rsidR="001A64DE" w:rsidRDefault="001A64DE" w:rsidP="0024347F">
      <w:pPr>
        <w:rPr>
          <w:lang w:val="ru-RU"/>
        </w:rPr>
      </w:pPr>
    </w:p>
    <w:p w:rsidR="00344EC8" w:rsidRPr="00484016" w:rsidRDefault="00344EC8" w:rsidP="0024347F">
      <w:pPr>
        <w:rPr>
          <w:b/>
        </w:rPr>
      </w:pPr>
      <w:r w:rsidRPr="00484016">
        <w:rPr>
          <w:b/>
        </w:rPr>
        <w:t>Prédicatif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30"/>
        <w:gridCol w:w="4032"/>
      </w:tblGrid>
      <w:tr w:rsidR="00344EC8" w:rsidRPr="00607CE4" w:rsidTr="008C536F">
        <w:tc>
          <w:tcPr>
            <w:tcW w:w="5030" w:type="dxa"/>
            <w:vAlign w:val="center"/>
          </w:tcPr>
          <w:p w:rsidR="00344EC8" w:rsidRPr="00314C55" w:rsidRDefault="00344EC8" w:rsidP="00344EC8">
            <w:proofErr w:type="spellStart"/>
            <w:r w:rsidRPr="00314C55">
              <w:t>изве</w:t>
            </w:r>
            <w:r w:rsidR="00056E21">
              <w:t>́</w:t>
            </w:r>
            <w:r w:rsidRPr="00314C55">
              <w:t>стно</w:t>
            </w:r>
            <w:proofErr w:type="spellEnd"/>
          </w:p>
        </w:tc>
        <w:tc>
          <w:tcPr>
            <w:tcW w:w="4032" w:type="dxa"/>
          </w:tcPr>
          <w:p w:rsidR="00344EC8" w:rsidRPr="00344EC8" w:rsidRDefault="000F14D6" w:rsidP="00344EC8">
            <w:r>
              <w:t>on sait</w:t>
            </w:r>
          </w:p>
        </w:tc>
      </w:tr>
      <w:tr w:rsidR="00535C83" w:rsidRPr="00607CE4" w:rsidTr="008C536F">
        <w:tc>
          <w:tcPr>
            <w:tcW w:w="5030" w:type="dxa"/>
            <w:vAlign w:val="center"/>
          </w:tcPr>
          <w:p w:rsidR="00535C83" w:rsidRPr="00314C55" w:rsidRDefault="00535C83" w:rsidP="00344EC8">
            <w:proofErr w:type="spellStart"/>
            <w:r w:rsidRPr="001C1985">
              <w:rPr>
                <w:rFonts w:cstheme="minorHAnsi"/>
                <w:color w:val="0D0D0D"/>
                <w:shd w:val="clear" w:color="auto" w:fill="FFFFFF"/>
              </w:rPr>
              <w:t>сле</w:t>
            </w:r>
            <w:r>
              <w:rPr>
                <w:rFonts w:cstheme="minorHAnsi"/>
                <w:color w:val="0D0D0D"/>
                <w:shd w:val="clear" w:color="auto" w:fill="FFFFFF"/>
              </w:rPr>
              <w:t>́</w:t>
            </w:r>
            <w:r w:rsidRPr="001C1985">
              <w:rPr>
                <w:rFonts w:cstheme="minorHAnsi"/>
                <w:color w:val="0D0D0D"/>
                <w:shd w:val="clear" w:color="auto" w:fill="FFFFFF"/>
              </w:rPr>
              <w:t>дует</w:t>
            </w:r>
            <w:proofErr w:type="spellEnd"/>
          </w:p>
        </w:tc>
        <w:tc>
          <w:tcPr>
            <w:tcW w:w="4032" w:type="dxa"/>
          </w:tcPr>
          <w:p w:rsidR="00535C83" w:rsidRDefault="00535C83" w:rsidP="00344EC8">
            <w:r>
              <w:t>il convient</w:t>
            </w:r>
          </w:p>
        </w:tc>
      </w:tr>
    </w:tbl>
    <w:p w:rsidR="0024347F" w:rsidRDefault="0024347F" w:rsidP="00D5233B"/>
    <w:p w:rsidR="0024347F" w:rsidRDefault="0024347F" w:rsidP="00D5233B"/>
    <w:p w:rsidR="0024347F" w:rsidRPr="0024347F" w:rsidRDefault="0024347F" w:rsidP="00D5233B">
      <w:bookmarkStart w:id="0" w:name="_GoBack"/>
      <w:bookmarkEnd w:id="0"/>
    </w:p>
    <w:sectPr w:rsidR="0024347F" w:rsidRPr="002434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BCC" w:rsidRDefault="00FF3BCC" w:rsidP="00B92346">
      <w:r>
        <w:separator/>
      </w:r>
    </w:p>
  </w:endnote>
  <w:endnote w:type="continuationSeparator" w:id="0">
    <w:p w:rsidR="00FF3BCC" w:rsidRDefault="00FF3BCC" w:rsidP="00B9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A83" w:rsidRDefault="00287A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A83" w:rsidRDefault="00FF3BCC">
    <w:pPr>
      <w:pStyle w:val="Pieddepage"/>
    </w:pPr>
    <w:r>
      <w:fldChar w:fldCharType="begin"/>
    </w:r>
    <w:r>
      <w:instrText xml:space="preserve"> FILENAME \* MERGEFORMAT </w:instrText>
    </w:r>
    <w:r>
      <w:fldChar w:fldCharType="separate"/>
    </w:r>
    <w:r w:rsidR="00287A83">
      <w:rPr>
        <w:noProof/>
      </w:rPr>
      <w:t>020-Vocabulaire Новодевичий монастырь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A83" w:rsidRDefault="00287A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BCC" w:rsidRDefault="00FF3BCC" w:rsidP="00B92346">
      <w:r>
        <w:separator/>
      </w:r>
    </w:p>
  </w:footnote>
  <w:footnote w:type="continuationSeparator" w:id="0">
    <w:p w:rsidR="00FF3BCC" w:rsidRDefault="00FF3BCC" w:rsidP="00B92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A83" w:rsidRDefault="00287A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A83" w:rsidRDefault="00287A8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A83" w:rsidRDefault="00287A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35"/>
    <w:rsid w:val="000446F9"/>
    <w:rsid w:val="000561A8"/>
    <w:rsid w:val="00056E21"/>
    <w:rsid w:val="00067CA7"/>
    <w:rsid w:val="00095034"/>
    <w:rsid w:val="000B551D"/>
    <w:rsid w:val="000F14D6"/>
    <w:rsid w:val="00141F84"/>
    <w:rsid w:val="00162CEA"/>
    <w:rsid w:val="00172F54"/>
    <w:rsid w:val="001A64DE"/>
    <w:rsid w:val="001E2F42"/>
    <w:rsid w:val="00240739"/>
    <w:rsid w:val="0024347F"/>
    <w:rsid w:val="00266481"/>
    <w:rsid w:val="00287A83"/>
    <w:rsid w:val="0029495E"/>
    <w:rsid w:val="00297E0D"/>
    <w:rsid w:val="002F5E20"/>
    <w:rsid w:val="00304CF7"/>
    <w:rsid w:val="003232C5"/>
    <w:rsid w:val="0033574B"/>
    <w:rsid w:val="00344EC8"/>
    <w:rsid w:val="003554D7"/>
    <w:rsid w:val="003765EF"/>
    <w:rsid w:val="003B6E44"/>
    <w:rsid w:val="00423C70"/>
    <w:rsid w:val="00424283"/>
    <w:rsid w:val="00484016"/>
    <w:rsid w:val="004C49FA"/>
    <w:rsid w:val="004D00E3"/>
    <w:rsid w:val="00526C40"/>
    <w:rsid w:val="00535C83"/>
    <w:rsid w:val="00542249"/>
    <w:rsid w:val="005721BA"/>
    <w:rsid w:val="00576C4F"/>
    <w:rsid w:val="00597BE2"/>
    <w:rsid w:val="005B07B5"/>
    <w:rsid w:val="005E7EB2"/>
    <w:rsid w:val="005F353C"/>
    <w:rsid w:val="00607CE4"/>
    <w:rsid w:val="00660769"/>
    <w:rsid w:val="00673CBD"/>
    <w:rsid w:val="006E71C2"/>
    <w:rsid w:val="006F2E86"/>
    <w:rsid w:val="007041CF"/>
    <w:rsid w:val="007335FF"/>
    <w:rsid w:val="00741F64"/>
    <w:rsid w:val="00750BFE"/>
    <w:rsid w:val="007B7082"/>
    <w:rsid w:val="00836E15"/>
    <w:rsid w:val="008C506B"/>
    <w:rsid w:val="008D4C7A"/>
    <w:rsid w:val="00927286"/>
    <w:rsid w:val="009521EA"/>
    <w:rsid w:val="00980CD8"/>
    <w:rsid w:val="009850D4"/>
    <w:rsid w:val="00986F7F"/>
    <w:rsid w:val="009D2B57"/>
    <w:rsid w:val="00A06926"/>
    <w:rsid w:val="00A06B65"/>
    <w:rsid w:val="00A14D79"/>
    <w:rsid w:val="00A96902"/>
    <w:rsid w:val="00AA6A75"/>
    <w:rsid w:val="00AC3F41"/>
    <w:rsid w:val="00B116AF"/>
    <w:rsid w:val="00B3504C"/>
    <w:rsid w:val="00B92346"/>
    <w:rsid w:val="00BD08F0"/>
    <w:rsid w:val="00BD6F35"/>
    <w:rsid w:val="00BE03D4"/>
    <w:rsid w:val="00C11B4A"/>
    <w:rsid w:val="00C234B3"/>
    <w:rsid w:val="00C24AB5"/>
    <w:rsid w:val="00C62651"/>
    <w:rsid w:val="00CD2E1A"/>
    <w:rsid w:val="00CD3730"/>
    <w:rsid w:val="00CD7F0C"/>
    <w:rsid w:val="00CE0F8B"/>
    <w:rsid w:val="00D2250C"/>
    <w:rsid w:val="00D5233B"/>
    <w:rsid w:val="00D52426"/>
    <w:rsid w:val="00D52F6A"/>
    <w:rsid w:val="00D64FE5"/>
    <w:rsid w:val="00D9162F"/>
    <w:rsid w:val="00DE49A7"/>
    <w:rsid w:val="00DE6A34"/>
    <w:rsid w:val="00E522DD"/>
    <w:rsid w:val="00E76EF7"/>
    <w:rsid w:val="00E8702B"/>
    <w:rsid w:val="00EA5303"/>
    <w:rsid w:val="00EE486A"/>
    <w:rsid w:val="00F10B09"/>
    <w:rsid w:val="00F42B53"/>
    <w:rsid w:val="00FB5E96"/>
    <w:rsid w:val="00FC2758"/>
    <w:rsid w:val="00FF3BCC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BEF0"/>
  <w15:docId w15:val="{347CCBFC-4B58-4FA7-815C-8BFCBD10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1A6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23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2346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923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2346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BAAC5-9FB9-425B-ABE1-BAC02B53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L’Art nouveau moscovite</vt:lpstr>
    </vt:vector>
  </TitlesOfParts>
  <Company>Hewlett-Packard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L’Art nouveau moscovite</dc:title>
  <dc:creator>Christel KAPPS</dc:creator>
  <cp:lastModifiedBy>Christel KAPPS</cp:lastModifiedBy>
  <cp:revision>2</cp:revision>
  <dcterms:created xsi:type="dcterms:W3CDTF">2024-11-30T17:48:00Z</dcterms:created>
  <dcterms:modified xsi:type="dcterms:W3CDTF">2024-11-30T17:48:00Z</dcterms:modified>
</cp:coreProperties>
</file>