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C3" w:rsidRPr="005524C3" w:rsidRDefault="005524C3" w:rsidP="005524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val="hr-HR" w:eastAsia="fr-FR"/>
        </w:rPr>
      </w:pPr>
      <w:r w:rsidRPr="005524C3">
        <w:rPr>
          <w:rFonts w:eastAsia="Times New Roman" w:cstheme="minorHAnsi"/>
          <w:b/>
          <w:sz w:val="24"/>
          <w:szCs w:val="24"/>
          <w:lang w:val="hr-HR" w:eastAsia="fr-FR"/>
        </w:rPr>
        <w:t>Fiche de vocabulaire</w:t>
      </w:r>
    </w:p>
    <w:p w:rsidR="005524C3" w:rsidRPr="005524C3" w:rsidRDefault="005524C3" w:rsidP="005524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val="hr-HR" w:eastAsia="fr-FR"/>
        </w:rPr>
      </w:pPr>
    </w:p>
    <w:p w:rsidR="00D05F74" w:rsidRDefault="00D05F74" w:rsidP="005524C3">
      <w:pPr>
        <w:pStyle w:val="Notedebasdepage"/>
        <w:rPr>
          <w:b/>
          <w:color w:val="auto"/>
          <w:sz w:val="22"/>
          <w:szCs w:val="22"/>
        </w:rPr>
      </w:pPr>
      <w:r w:rsidRPr="00F90F88">
        <w:rPr>
          <w:b/>
          <w:color w:val="auto"/>
          <w:sz w:val="22"/>
          <w:szCs w:val="22"/>
        </w:rPr>
        <w:t>Substantifs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W w:w="7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255"/>
      </w:tblGrid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а́втор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auteur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бант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 nœud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блик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une tache de lumière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блу́зка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chemisier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ве́тка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une branche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горизонта́ль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(f)</w:t>
            </w:r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ligne </w:t>
            </w:r>
            <w:r w:rsidRPr="00914758">
              <w:rPr>
                <w:rFonts w:cstheme="minorHAnsi"/>
                <w:sz w:val="24"/>
                <w:szCs w:val="24"/>
              </w:rPr>
              <w:t>horizontal</w:t>
            </w: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де́вочка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C552E5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fille</w:t>
            </w:r>
            <w:r w:rsidR="00C552E5">
              <w:rPr>
                <w:rFonts w:cstheme="minorHAnsi"/>
                <w:sz w:val="24"/>
                <w:szCs w:val="24"/>
              </w:rPr>
              <w:t>tte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де́рево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arbre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maison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дочь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(f)</w:t>
            </w:r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fille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друг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 ami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жи́вопись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(f)</w:t>
            </w:r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une</w:t>
            </w:r>
            <w:r w:rsidR="005524C3">
              <w:rPr>
                <w:rFonts w:cstheme="minorHAnsi"/>
                <w:sz w:val="24"/>
                <w:szCs w:val="24"/>
              </w:rPr>
              <w:t xml:space="preserve"> peinture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24C3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œuvre picturale</w:t>
            </w:r>
            <w:r w:rsidR="005524C3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ко́жа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peau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ко́мната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chambre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лист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feuille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лицо</w:t>
            </w:r>
            <w:proofErr w:type="spellEnd"/>
            <w:r w:rsidRPr="00914758">
              <w:rPr>
                <w:rFonts w:cstheme="minorHAnsi"/>
                <w:sz w:val="24"/>
                <w:szCs w:val="24"/>
              </w:rPr>
              <w:t>́</w:t>
            </w:r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visage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луч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rayon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мецена́т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 mécène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нож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couteau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обстано́вка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="00277C8E">
              <w:rPr>
                <w:rFonts w:cstheme="minorHAnsi"/>
                <w:sz w:val="24"/>
                <w:szCs w:val="24"/>
              </w:rPr>
              <w:t>ameublement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окно</w:t>
            </w:r>
            <w:proofErr w:type="spellEnd"/>
            <w:r w:rsidRPr="00914758">
              <w:rPr>
                <w:rFonts w:cstheme="minorHAnsi"/>
                <w:sz w:val="24"/>
                <w:szCs w:val="24"/>
              </w:rPr>
              <w:t>́</w:t>
            </w:r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fenêtre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оте́ц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père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отраже́ние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reflet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отте́нок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teinte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парк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parc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пе́рсик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une pêche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портре́т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portrait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посу́да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vaisselle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промы́шленник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industriel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пятно</w:t>
            </w:r>
            <w:proofErr w:type="spellEnd"/>
            <w:r w:rsidRPr="00914758">
              <w:rPr>
                <w:rFonts w:cstheme="minorHAnsi"/>
                <w:sz w:val="24"/>
                <w:szCs w:val="24"/>
              </w:rPr>
              <w:t>́</w:t>
            </w:r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tache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рука</w:t>
            </w:r>
            <w:proofErr w:type="spellEnd"/>
            <w:r w:rsidRPr="00914758">
              <w:rPr>
                <w:rFonts w:cstheme="minorHAnsi"/>
                <w:sz w:val="24"/>
                <w:szCs w:val="24"/>
              </w:rPr>
              <w:t>́</w:t>
            </w:r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main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lumière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ска́терть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(f)</w:t>
            </w:r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nappe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со́лнце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soleil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спина</w:t>
            </w:r>
            <w:proofErr w:type="spellEnd"/>
            <w:r w:rsidRPr="00914758">
              <w:rPr>
                <w:rFonts w:cstheme="minorHAnsi"/>
                <w:sz w:val="24"/>
                <w:szCs w:val="24"/>
              </w:rPr>
              <w:t>́</w:t>
            </w:r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dos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стена</w:t>
            </w:r>
            <w:proofErr w:type="spellEnd"/>
            <w:r w:rsidRPr="00914758">
              <w:rPr>
                <w:rFonts w:cstheme="minorHAnsi"/>
                <w:sz w:val="24"/>
                <w:szCs w:val="24"/>
              </w:rPr>
              <w:t>́</w:t>
            </w:r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mur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table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столо́вая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une salle à manger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lastRenderedPageBreak/>
              <w:t>сча́ст</w:t>
            </w:r>
            <w:proofErr w:type="spellEnd"/>
            <w:r w:rsidR="00455F33" w:rsidRPr="00D77EC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ь</w:t>
            </w:r>
            <w:r w:rsidRPr="00914758">
              <w:rPr>
                <w:rFonts w:cstheme="minorHAnsi"/>
                <w:sz w:val="24"/>
                <w:szCs w:val="24"/>
              </w:rPr>
              <w:t>е</w:t>
            </w:r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bonheur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таре́лка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assiette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холст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</w:t>
            </w:r>
            <w:r w:rsidRPr="00914758">
              <w:rPr>
                <w:rFonts w:cstheme="minorHAnsi"/>
                <w:sz w:val="24"/>
                <w:szCs w:val="24"/>
              </w:rPr>
              <w:t>toile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худо́жник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artiste</w:t>
            </w:r>
            <w:r>
              <w:rPr>
                <w:rFonts w:cstheme="minorHAnsi"/>
                <w:sz w:val="24"/>
                <w:szCs w:val="24"/>
              </w:rPr>
              <w:t xml:space="preserve"> peintre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центр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914758">
              <w:rPr>
                <w:rFonts w:cstheme="minorHAnsi"/>
                <w:sz w:val="24"/>
                <w:szCs w:val="24"/>
              </w:rPr>
              <w:t>centre</w:t>
            </w:r>
          </w:p>
        </w:tc>
      </w:tr>
      <w:tr w:rsidR="00BF03B0" w:rsidRPr="00914758" w:rsidTr="00B6287E">
        <w:tc>
          <w:tcPr>
            <w:tcW w:w="3964" w:type="dxa"/>
            <w:shd w:val="clear" w:color="auto" w:fill="FFFFFF"/>
            <w:hideMark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14758">
              <w:rPr>
                <w:rFonts w:cstheme="minorHAnsi"/>
                <w:sz w:val="24"/>
                <w:szCs w:val="24"/>
              </w:rPr>
              <w:t>черт</w:t>
            </w:r>
            <w:proofErr w:type="spellEnd"/>
          </w:p>
        </w:tc>
        <w:tc>
          <w:tcPr>
            <w:tcW w:w="3255" w:type="dxa"/>
            <w:shd w:val="clear" w:color="auto" w:fill="FFFFFF"/>
          </w:tcPr>
          <w:p w:rsidR="00BF03B0" w:rsidRPr="00914758" w:rsidRDefault="00BF03B0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 trait</w:t>
            </w:r>
          </w:p>
        </w:tc>
      </w:tr>
    </w:tbl>
    <w:p w:rsidR="005D6327" w:rsidRDefault="005D6327" w:rsidP="005524C3">
      <w:pPr>
        <w:spacing w:after="0"/>
        <w:rPr>
          <w:rFonts w:cstheme="minorHAnsi"/>
          <w:sz w:val="24"/>
          <w:szCs w:val="24"/>
        </w:rPr>
      </w:pPr>
    </w:p>
    <w:p w:rsidR="00D05F74" w:rsidRDefault="00D05F74" w:rsidP="005524C3">
      <w:pPr>
        <w:shd w:val="clear" w:color="auto" w:fill="FFFFFF"/>
        <w:spacing w:after="0"/>
        <w:jc w:val="both"/>
        <w:rPr>
          <w:b/>
        </w:rPr>
      </w:pPr>
      <w:r>
        <w:rPr>
          <w:b/>
        </w:rPr>
        <w:t>Nom</w:t>
      </w:r>
      <w:r w:rsidR="009060BF">
        <w:rPr>
          <w:b/>
        </w:rPr>
        <w:t>s</w:t>
      </w:r>
      <w:r>
        <w:rPr>
          <w:b/>
        </w:rPr>
        <w:t xml:space="preserve"> propre</w:t>
      </w:r>
      <w:r w:rsidR="009060BF">
        <w:rPr>
          <w:b/>
        </w:rPr>
        <w:t>s</w:t>
      </w:r>
    </w:p>
    <w:tbl>
      <w:tblPr>
        <w:tblW w:w="7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255"/>
      </w:tblGrid>
      <w:tr w:rsidR="00DF7DD4" w:rsidRPr="004C6A6A" w:rsidTr="008F004E">
        <w:tc>
          <w:tcPr>
            <w:tcW w:w="3964" w:type="dxa"/>
            <w:shd w:val="clear" w:color="auto" w:fill="FFFFFF"/>
            <w:vAlign w:val="center"/>
          </w:tcPr>
          <w:p w:rsidR="00DF7DD4" w:rsidRPr="004C6A6A" w:rsidRDefault="00DF7DD4" w:rsidP="005524C3">
            <w:pPr>
              <w:spacing w:after="0" w:line="240" w:lineRule="auto"/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Абра́мцев</w:t>
            </w:r>
            <w:r w:rsidRPr="004C6A6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о</w:t>
            </w:r>
            <w:proofErr w:type="spellEnd"/>
          </w:p>
        </w:tc>
        <w:tc>
          <w:tcPr>
            <w:tcW w:w="3255" w:type="dxa"/>
            <w:shd w:val="clear" w:color="auto" w:fill="FFFFFF"/>
            <w:vAlign w:val="center"/>
          </w:tcPr>
          <w:p w:rsidR="00DF7DD4" w:rsidRPr="005524C3" w:rsidRDefault="00DF7DD4" w:rsidP="005524C3">
            <w:pPr>
              <w:spacing w:after="0" w:line="240" w:lineRule="auto"/>
              <w:rPr>
                <w:rFonts w:eastAsia="Times New Roman" w:cstheme="minorHAnsi"/>
                <w:b/>
                <w:color w:val="4A4A4A"/>
                <w:sz w:val="24"/>
                <w:szCs w:val="24"/>
                <w:lang w:eastAsia="fr-FR"/>
              </w:rPr>
            </w:pPr>
            <w:proofErr w:type="spellStart"/>
            <w:r w:rsidRPr="00DF7DD4">
              <w:rPr>
                <w:rFonts w:cstheme="minorHAnsi"/>
                <w:b/>
                <w:sz w:val="24"/>
                <w:szCs w:val="24"/>
              </w:rPr>
              <w:t>Abramtsevo</w:t>
            </w:r>
            <w:proofErr w:type="spellEnd"/>
            <w:r>
              <w:rPr>
                <w:rFonts w:cstheme="minorHAnsi"/>
                <w:sz w:val="24"/>
                <w:szCs w:val="24"/>
              </w:rPr>
              <w:t>, domaine situé au nord de Moscou</w:t>
            </w:r>
          </w:p>
        </w:tc>
      </w:tr>
      <w:tr w:rsidR="005524C3" w:rsidRPr="004C6A6A" w:rsidTr="008F004E">
        <w:tc>
          <w:tcPr>
            <w:tcW w:w="3964" w:type="dxa"/>
            <w:shd w:val="clear" w:color="auto" w:fill="FFFFFF"/>
            <w:vAlign w:val="center"/>
            <w:hideMark/>
          </w:tcPr>
          <w:p w:rsidR="005524C3" w:rsidRPr="00D77ECA" w:rsidRDefault="005524C3" w:rsidP="005524C3">
            <w:pPr>
              <w:spacing w:after="0" w:line="240" w:lineRule="auto"/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</w:pPr>
            <w:proofErr w:type="spellStart"/>
            <w:r w:rsidRPr="004C6A6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Ма</w:t>
            </w:r>
            <w:r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́мо</w:t>
            </w:r>
            <w:r w:rsidRPr="004C6A6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нтов</w:t>
            </w:r>
            <w:proofErr w:type="spellEnd"/>
            <w:r w:rsidRPr="004C6A6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C6A6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Савва</w:t>
            </w:r>
            <w:proofErr w:type="spellEnd"/>
            <w:r w:rsidRPr="004C6A6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́</w:t>
            </w:r>
          </w:p>
        </w:tc>
        <w:tc>
          <w:tcPr>
            <w:tcW w:w="3255" w:type="dxa"/>
            <w:shd w:val="clear" w:color="auto" w:fill="FFFFFF"/>
            <w:vAlign w:val="center"/>
          </w:tcPr>
          <w:p w:rsidR="005524C3" w:rsidRPr="00D77ECA" w:rsidRDefault="005524C3" w:rsidP="005524C3">
            <w:pPr>
              <w:spacing w:after="0" w:line="240" w:lineRule="auto"/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</w:pPr>
            <w:proofErr w:type="spellStart"/>
            <w:r w:rsidRPr="005524C3">
              <w:rPr>
                <w:rFonts w:eastAsia="Times New Roman" w:cstheme="minorHAnsi"/>
                <w:b/>
                <w:color w:val="4A4A4A"/>
                <w:sz w:val="24"/>
                <w:szCs w:val="24"/>
                <w:lang w:eastAsia="fr-FR"/>
              </w:rPr>
              <w:t>Mamontov</w:t>
            </w:r>
            <w:proofErr w:type="spellEnd"/>
            <w:r w:rsidRPr="005524C3">
              <w:rPr>
                <w:rFonts w:eastAsia="Times New Roman" w:cstheme="minorHAnsi"/>
                <w:b/>
                <w:color w:val="4A4A4A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524C3">
              <w:rPr>
                <w:rFonts w:eastAsia="Times New Roman" w:cstheme="minorHAnsi"/>
                <w:b/>
                <w:color w:val="4A4A4A"/>
                <w:sz w:val="24"/>
                <w:szCs w:val="24"/>
                <w:lang w:eastAsia="fr-FR"/>
              </w:rPr>
              <w:t>Savva</w:t>
            </w:r>
            <w:proofErr w:type="spellEnd"/>
            <w:r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 xml:space="preserve"> (1841-1918), industriel et mécène</w:t>
            </w:r>
          </w:p>
        </w:tc>
      </w:tr>
      <w:tr w:rsidR="005524C3" w:rsidRPr="004C6A6A" w:rsidTr="008F004E">
        <w:tc>
          <w:tcPr>
            <w:tcW w:w="3964" w:type="dxa"/>
            <w:shd w:val="clear" w:color="auto" w:fill="FFFFFF"/>
            <w:vAlign w:val="center"/>
            <w:hideMark/>
          </w:tcPr>
          <w:p w:rsidR="005524C3" w:rsidRPr="00D77ECA" w:rsidRDefault="005524C3" w:rsidP="005524C3">
            <w:pPr>
              <w:spacing w:after="0" w:line="240" w:lineRule="auto"/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Ма́мо</w:t>
            </w:r>
            <w:r w:rsidRPr="004C6A6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нтова</w:t>
            </w:r>
            <w:proofErr w:type="spellEnd"/>
            <w:r w:rsidRPr="004C6A6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C6A6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Ве́ра</w:t>
            </w:r>
            <w:proofErr w:type="spellEnd"/>
          </w:p>
        </w:tc>
        <w:tc>
          <w:tcPr>
            <w:tcW w:w="3255" w:type="dxa"/>
            <w:shd w:val="clear" w:color="auto" w:fill="FFFFFF"/>
            <w:vAlign w:val="center"/>
          </w:tcPr>
          <w:p w:rsidR="005524C3" w:rsidRPr="00D77ECA" w:rsidRDefault="005524C3" w:rsidP="005524C3">
            <w:pPr>
              <w:spacing w:after="0" w:line="240" w:lineRule="auto"/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</w:pPr>
            <w:proofErr w:type="spellStart"/>
            <w:r w:rsidRPr="005524C3">
              <w:rPr>
                <w:rFonts w:eastAsia="Times New Roman" w:cstheme="minorHAnsi"/>
                <w:b/>
                <w:color w:val="4A4A4A"/>
                <w:sz w:val="24"/>
                <w:szCs w:val="24"/>
                <w:lang w:eastAsia="fr-FR"/>
              </w:rPr>
              <w:t>Mamontova</w:t>
            </w:r>
            <w:proofErr w:type="spellEnd"/>
            <w:r w:rsidRPr="005524C3">
              <w:rPr>
                <w:rFonts w:eastAsia="Times New Roman" w:cstheme="minorHAnsi"/>
                <w:b/>
                <w:color w:val="4A4A4A"/>
                <w:sz w:val="24"/>
                <w:szCs w:val="24"/>
                <w:lang w:eastAsia="fr-FR"/>
              </w:rPr>
              <w:t xml:space="preserve"> Véra</w:t>
            </w:r>
            <w:r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 xml:space="preserve"> (1875-1907)</w:t>
            </w:r>
          </w:p>
        </w:tc>
      </w:tr>
      <w:tr w:rsidR="005524C3" w:rsidRPr="006067CE" w:rsidTr="008F004E">
        <w:tc>
          <w:tcPr>
            <w:tcW w:w="3964" w:type="dxa"/>
            <w:shd w:val="clear" w:color="auto" w:fill="FFFFFF"/>
            <w:vAlign w:val="center"/>
            <w:hideMark/>
          </w:tcPr>
          <w:p w:rsidR="005524C3" w:rsidRPr="00952A5A" w:rsidRDefault="005524C3" w:rsidP="005524C3">
            <w:pPr>
              <w:spacing w:after="0" w:line="240" w:lineRule="auto"/>
              <w:rPr>
                <w:rFonts w:eastAsia="Times New Roman" w:cstheme="minorHAnsi"/>
                <w:color w:val="4A4A4A"/>
                <w:sz w:val="24"/>
                <w:szCs w:val="24"/>
                <w:lang w:val="ru-RU" w:eastAsia="fr-FR"/>
              </w:rPr>
            </w:pPr>
            <w:r w:rsidRPr="00952A5A">
              <w:rPr>
                <w:rFonts w:eastAsia="Times New Roman" w:cstheme="minorHAnsi"/>
                <w:color w:val="4A4A4A"/>
                <w:sz w:val="24"/>
                <w:szCs w:val="24"/>
                <w:lang w:val="ru-RU" w:eastAsia="fr-FR"/>
              </w:rPr>
              <w:t>Серо́в Валенти́н Алекса́ндрович</w:t>
            </w:r>
          </w:p>
        </w:tc>
        <w:tc>
          <w:tcPr>
            <w:tcW w:w="3255" w:type="dxa"/>
            <w:shd w:val="clear" w:color="auto" w:fill="FFFFFF"/>
            <w:vAlign w:val="center"/>
          </w:tcPr>
          <w:p w:rsidR="005524C3" w:rsidRPr="005524C3" w:rsidRDefault="005524C3" w:rsidP="005524C3">
            <w:pPr>
              <w:spacing w:after="0" w:line="240" w:lineRule="auto"/>
              <w:rPr>
                <w:rFonts w:eastAsia="Times New Roman" w:cstheme="minorHAnsi"/>
                <w:b/>
                <w:color w:val="4A4A4A"/>
                <w:sz w:val="24"/>
                <w:szCs w:val="24"/>
                <w:lang w:eastAsia="fr-FR"/>
              </w:rPr>
            </w:pPr>
            <w:r w:rsidRPr="005524C3">
              <w:rPr>
                <w:rFonts w:eastAsia="Times New Roman" w:cstheme="minorHAnsi"/>
                <w:b/>
                <w:color w:val="4A4A4A"/>
                <w:sz w:val="24"/>
                <w:szCs w:val="24"/>
                <w:lang w:eastAsia="fr-FR"/>
              </w:rPr>
              <w:t xml:space="preserve">Serov Valentin Aleksandrovitch </w:t>
            </w:r>
            <w:r w:rsidRPr="005524C3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(1865-1911)</w:t>
            </w:r>
            <w:r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, peintre</w:t>
            </w:r>
          </w:p>
        </w:tc>
      </w:tr>
    </w:tbl>
    <w:p w:rsidR="00BC06A9" w:rsidRDefault="00BC06A9" w:rsidP="005524C3">
      <w:pPr>
        <w:spacing w:after="0"/>
        <w:rPr>
          <w:rFonts w:cstheme="minorHAnsi"/>
          <w:sz w:val="24"/>
          <w:szCs w:val="24"/>
        </w:rPr>
      </w:pPr>
    </w:p>
    <w:p w:rsidR="00D05F74" w:rsidRDefault="00D05F74" w:rsidP="005524C3">
      <w:pPr>
        <w:shd w:val="clear" w:color="auto" w:fill="FFFFFF"/>
        <w:spacing w:after="0"/>
        <w:jc w:val="both"/>
        <w:rPr>
          <w:b/>
        </w:rPr>
      </w:pPr>
      <w:r w:rsidRPr="00F90F88">
        <w:rPr>
          <w:b/>
        </w:rPr>
        <w:t>Adjectifs</w:t>
      </w:r>
      <w:r>
        <w:rPr>
          <w:b/>
        </w:rPr>
        <w:t xml:space="preserve"> 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261"/>
      </w:tblGrid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абра́мцевский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d’</w:t>
            </w:r>
            <w:proofErr w:type="spellStart"/>
            <w:r w:rsidRPr="009060BF">
              <w:rPr>
                <w:rFonts w:cstheme="minorHAnsi"/>
                <w:sz w:val="24"/>
                <w:szCs w:val="24"/>
              </w:rPr>
              <w:t>Abramtsevo</w:t>
            </w:r>
            <w:proofErr w:type="spellEnd"/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бе́лый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blanc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большо́й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grand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ви́дный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visible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декорати́вный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décoratif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жёлтый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jaune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знамени́тый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célèbre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золоти́стый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doré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класси́ческий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classique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56625B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пи́сьменный</w:t>
            </w:r>
            <w:proofErr w:type="spellEnd"/>
            <w:r w:rsidR="0056625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56625B" w:rsidRPr="009060BF">
              <w:rPr>
                <w:rFonts w:cstheme="minorHAnsi"/>
                <w:sz w:val="24"/>
                <w:szCs w:val="24"/>
              </w:rPr>
              <w:t>пи́сьменный</w:t>
            </w:r>
            <w:proofErr w:type="spellEnd"/>
            <w:r w:rsidR="0056625B">
              <w:rPr>
                <w:rFonts w:cstheme="minorHAnsi"/>
                <w:sz w:val="24"/>
                <w:szCs w:val="24"/>
              </w:rPr>
              <w:t xml:space="preserve"> </w:t>
            </w:r>
            <w:r w:rsidR="0056625B" w:rsidRPr="0056625B">
              <w:rPr>
                <w:rFonts w:cstheme="minorHAnsi"/>
                <w:sz w:val="24"/>
                <w:szCs w:val="24"/>
                <w:lang w:val="ru-RU"/>
              </w:rPr>
              <w:t>стол</w:t>
            </w:r>
            <w:r w:rsidR="0056625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261" w:type="dxa"/>
            <w:shd w:val="clear" w:color="auto" w:fill="FFFFFF"/>
          </w:tcPr>
          <w:p w:rsidR="009060BF" w:rsidRPr="009060BF" w:rsidRDefault="0056625B" w:rsidP="0056625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d’écriture (bureau) 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ро́зовый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rose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ру́сский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russe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све́тлый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clair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си́ний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bleu foncé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со́лнечный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ensoleillé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споко́йный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calme</w:t>
            </w:r>
          </w:p>
        </w:tc>
      </w:tr>
      <w:tr w:rsidR="009060BF" w:rsidRPr="009060BF" w:rsidTr="005524C3">
        <w:tc>
          <w:tcPr>
            <w:tcW w:w="3964" w:type="dxa"/>
            <w:shd w:val="clear" w:color="auto" w:fill="FFFFFF"/>
            <w:hideMark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9060BF">
              <w:rPr>
                <w:rFonts w:cstheme="minorHAnsi"/>
                <w:sz w:val="24"/>
                <w:szCs w:val="24"/>
              </w:rPr>
              <w:t>я́ркий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060BF" w:rsidRPr="009060BF" w:rsidRDefault="009060BF" w:rsidP="005524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060BF">
              <w:rPr>
                <w:rFonts w:cstheme="minorHAnsi"/>
                <w:sz w:val="24"/>
                <w:szCs w:val="24"/>
              </w:rPr>
              <w:t>vif, lumineux</w:t>
            </w:r>
          </w:p>
        </w:tc>
      </w:tr>
    </w:tbl>
    <w:p w:rsidR="00BC06A9" w:rsidRDefault="00BC06A9" w:rsidP="005524C3">
      <w:pPr>
        <w:spacing w:after="0"/>
        <w:rPr>
          <w:rFonts w:cstheme="minorHAnsi"/>
          <w:sz w:val="24"/>
          <w:szCs w:val="24"/>
        </w:rPr>
      </w:pPr>
    </w:p>
    <w:p w:rsidR="00D05F74" w:rsidRDefault="00D05F74" w:rsidP="005524C3">
      <w:pPr>
        <w:shd w:val="clear" w:color="auto" w:fill="FFFFFF"/>
        <w:spacing w:after="0"/>
        <w:jc w:val="both"/>
        <w:rPr>
          <w:b/>
        </w:rPr>
      </w:pPr>
      <w:r w:rsidRPr="00F90F88">
        <w:rPr>
          <w:b/>
        </w:rPr>
        <w:t>Pronoms</w:t>
      </w:r>
      <w:r>
        <w:rPr>
          <w:b/>
        </w:rPr>
        <w:t xml:space="preserve"> </w:t>
      </w:r>
    </w:p>
    <w:tbl>
      <w:tblPr>
        <w:tblW w:w="72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3261"/>
      </w:tblGrid>
      <w:tr w:rsidR="00ED2324" w:rsidRPr="004C6A6A" w:rsidTr="005524C3">
        <w:trPr>
          <w:trHeight w:val="3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24" w:rsidRPr="00D77ECA" w:rsidRDefault="00ED232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77EC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весь</w:t>
            </w:r>
            <w:r w:rsidRPr="004044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</w:t>
            </w:r>
            <w:r w:rsidRPr="00404466">
              <w:rPr>
                <w:sz w:val="24"/>
                <w:szCs w:val="24"/>
                <w:lang w:val="ru-RU"/>
              </w:rPr>
              <w:t>всё</w:t>
            </w:r>
            <w:r w:rsidRPr="004044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24" w:rsidRPr="00D77ECA" w:rsidRDefault="00ED232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tout</w:t>
            </w:r>
          </w:p>
        </w:tc>
      </w:tr>
      <w:tr w:rsidR="00ED2324" w:rsidRPr="004C6A6A" w:rsidTr="005524C3">
        <w:trPr>
          <w:trHeight w:val="3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24" w:rsidRPr="00D77ECA" w:rsidRDefault="00ED232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</w:pPr>
            <w:r w:rsidRPr="00D77EC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кото</w:t>
            </w:r>
            <w:r w:rsidR="00643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́</w:t>
            </w:r>
            <w:r w:rsidRPr="00D77EC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24" w:rsidRPr="00D77ECA" w:rsidRDefault="00ED232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qui (relatif)</w:t>
            </w:r>
          </w:p>
        </w:tc>
      </w:tr>
      <w:tr w:rsidR="00ED2324" w:rsidRPr="004C6A6A" w:rsidTr="005524C3">
        <w:trPr>
          <w:trHeight w:val="3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24" w:rsidRPr="00D77ECA" w:rsidRDefault="00ED232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</w:pPr>
            <w:r w:rsidRPr="00D77EC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кто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24" w:rsidRPr="00D77ECA" w:rsidRDefault="00ED232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qui, que</w:t>
            </w:r>
          </w:p>
        </w:tc>
      </w:tr>
      <w:tr w:rsidR="00ED2324" w:rsidRPr="004C6A6A" w:rsidTr="005524C3">
        <w:trPr>
          <w:trHeight w:val="3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24" w:rsidRPr="00D77ECA" w:rsidRDefault="00ED232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</w:pPr>
            <w:r w:rsidRPr="00D77EC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24" w:rsidRPr="00D77ECA" w:rsidRDefault="00ED232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nous</w:t>
            </w:r>
          </w:p>
        </w:tc>
      </w:tr>
      <w:tr w:rsidR="00ED2324" w:rsidRPr="004C6A6A" w:rsidTr="005524C3">
        <w:trPr>
          <w:trHeight w:val="3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24" w:rsidRPr="00D77ECA" w:rsidRDefault="00ED232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77EC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она</w:t>
            </w:r>
            <w:r w:rsidR="00643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́</w:t>
            </w:r>
            <w:r w:rsidRPr="00D77EC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</w:t>
            </w:r>
            <w:r w:rsidRPr="00D77EC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е</w:t>
            </w:r>
            <w:r w:rsidR="00643A72" w:rsidRPr="00643A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ё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24" w:rsidRPr="00D77ECA" w:rsidRDefault="00ED232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elle</w:t>
            </w:r>
          </w:p>
        </w:tc>
      </w:tr>
    </w:tbl>
    <w:p w:rsidR="00BC06A9" w:rsidRDefault="00BC06A9" w:rsidP="005524C3">
      <w:pPr>
        <w:spacing w:after="0"/>
        <w:rPr>
          <w:rFonts w:cstheme="minorHAnsi"/>
          <w:sz w:val="24"/>
          <w:szCs w:val="24"/>
        </w:rPr>
      </w:pPr>
    </w:p>
    <w:p w:rsidR="00D05F74" w:rsidRDefault="00D05F74" w:rsidP="005524C3">
      <w:pPr>
        <w:shd w:val="clear" w:color="auto" w:fill="FFFFFF"/>
        <w:spacing w:after="0"/>
        <w:jc w:val="both"/>
        <w:rPr>
          <w:b/>
        </w:rPr>
      </w:pPr>
      <w:r w:rsidRPr="00F90F88">
        <w:rPr>
          <w:b/>
        </w:rPr>
        <w:lastRenderedPageBreak/>
        <w:t>Verbes</w:t>
      </w:r>
      <w:r>
        <w:rPr>
          <w:b/>
        </w:rPr>
        <w:t xml:space="preserve"> </w:t>
      </w:r>
    </w:p>
    <w:tbl>
      <w:tblPr>
        <w:tblW w:w="72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3261"/>
      </w:tblGrid>
      <w:tr w:rsidR="004A1FF9" w:rsidRPr="00AF5F5D" w:rsidTr="005524C3">
        <w:trPr>
          <w:trHeight w:val="330"/>
        </w:trPr>
        <w:tc>
          <w:tcPr>
            <w:tcW w:w="3974" w:type="dxa"/>
            <w:shd w:val="clear" w:color="auto" w:fill="auto"/>
            <w:vAlign w:val="center"/>
            <w:hideMark/>
          </w:tcPr>
          <w:p w:rsidR="004A1FF9" w:rsidRPr="00AF5F5D" w:rsidRDefault="004A1FF9" w:rsidP="005524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5F5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быть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A1FF9" w:rsidRPr="00AF5F5D" w:rsidRDefault="004A1FF9" w:rsidP="005524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F5F5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être</w:t>
            </w:r>
          </w:p>
        </w:tc>
      </w:tr>
      <w:tr w:rsidR="004A1FF9" w:rsidRPr="00AF5F5D" w:rsidTr="005524C3">
        <w:trPr>
          <w:trHeight w:val="330"/>
        </w:trPr>
        <w:tc>
          <w:tcPr>
            <w:tcW w:w="3974" w:type="dxa"/>
            <w:shd w:val="clear" w:color="auto" w:fill="auto"/>
            <w:vAlign w:val="center"/>
            <w:hideMark/>
          </w:tcPr>
          <w:p w:rsidR="004A1FF9" w:rsidRPr="00AF5F5D" w:rsidRDefault="004A1FF9" w:rsidP="005524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5F5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ви́деть</w:t>
            </w:r>
            <w:proofErr w:type="spellEnd"/>
            <w:r w:rsidRPr="00AF5F5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/ </w:t>
            </w:r>
            <w:proofErr w:type="spellStart"/>
            <w:r w:rsidRPr="00AF5F5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уви́деть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A1FF9" w:rsidRPr="00AF5F5D" w:rsidRDefault="004A1FF9" w:rsidP="005524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F5F5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voir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B76952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висе́ть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AF5F5D" w:rsidRPr="00E71979" w:rsidRDefault="00B76952" w:rsidP="005524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être suspendu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AF5F5D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 w:rsidRPr="00AF5F5D">
              <w:rPr>
                <w:sz w:val="24"/>
                <w:szCs w:val="24"/>
              </w:rPr>
              <w:t>держа́ть</w:t>
            </w:r>
            <w:proofErr w:type="spellEnd"/>
            <w:r w:rsidRPr="00AF5F5D">
              <w:rPr>
                <w:sz w:val="24"/>
                <w:szCs w:val="24"/>
              </w:rPr>
              <w:t xml:space="preserve"> / </w:t>
            </w:r>
            <w:proofErr w:type="spellStart"/>
            <w:r w:rsidRPr="00AF5F5D">
              <w:rPr>
                <w:sz w:val="24"/>
                <w:szCs w:val="24"/>
              </w:rPr>
              <w:t>подержа́ть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AF5F5D" w:rsidRPr="00E71979" w:rsidRDefault="00AF5F5D" w:rsidP="005524C3">
            <w:pPr>
              <w:spacing w:after="0"/>
              <w:rPr>
                <w:sz w:val="24"/>
              </w:rPr>
            </w:pPr>
            <w:r w:rsidRPr="00E71979">
              <w:rPr>
                <w:sz w:val="24"/>
              </w:rPr>
              <w:t>tenir</w:t>
            </w:r>
            <w:r w:rsidR="0056625B">
              <w:rPr>
                <w:sz w:val="24"/>
              </w:rPr>
              <w:t>, maintenir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AF5F5D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 w:rsidRPr="00AF5F5D">
              <w:rPr>
                <w:sz w:val="24"/>
                <w:szCs w:val="24"/>
              </w:rPr>
              <w:t>звать</w:t>
            </w:r>
            <w:proofErr w:type="spellEnd"/>
            <w:r w:rsidRPr="00AF5F5D">
              <w:rPr>
                <w:sz w:val="24"/>
                <w:szCs w:val="24"/>
              </w:rPr>
              <w:t xml:space="preserve"> / </w:t>
            </w:r>
            <w:proofErr w:type="spellStart"/>
            <w:r w:rsidRPr="00AF5F5D">
              <w:rPr>
                <w:sz w:val="24"/>
                <w:szCs w:val="24"/>
              </w:rPr>
              <w:t>позва́ть</w:t>
            </w:r>
            <w:proofErr w:type="spellEnd"/>
            <w:r w:rsidRPr="00AF5F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F5F5D" w:rsidRPr="00E71979" w:rsidRDefault="00AF5F5D" w:rsidP="005524C3">
            <w:pPr>
              <w:spacing w:after="0"/>
              <w:rPr>
                <w:sz w:val="24"/>
              </w:rPr>
            </w:pPr>
            <w:r w:rsidRPr="00E71979">
              <w:rPr>
                <w:sz w:val="24"/>
              </w:rPr>
              <w:t xml:space="preserve">appeler 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AF5F5D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 w:rsidRPr="00AF5F5D">
              <w:rPr>
                <w:sz w:val="24"/>
                <w:szCs w:val="24"/>
              </w:rPr>
              <w:t>знать</w:t>
            </w:r>
            <w:proofErr w:type="spellEnd"/>
            <w:r w:rsidRPr="00AF5F5D">
              <w:rPr>
                <w:sz w:val="24"/>
                <w:szCs w:val="24"/>
              </w:rPr>
              <w:t xml:space="preserve"> / </w:t>
            </w:r>
            <w:proofErr w:type="spellStart"/>
            <w:r w:rsidRPr="00AF5F5D">
              <w:rPr>
                <w:sz w:val="24"/>
                <w:szCs w:val="24"/>
              </w:rPr>
              <w:t>узна́ть</w:t>
            </w:r>
            <w:proofErr w:type="spellEnd"/>
            <w:r w:rsidRPr="00AF5F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F5F5D" w:rsidRPr="00E71979" w:rsidRDefault="00AF5F5D" w:rsidP="005524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savoir, </w:t>
            </w:r>
            <w:r w:rsidRPr="00E71979">
              <w:rPr>
                <w:sz w:val="24"/>
              </w:rPr>
              <w:t xml:space="preserve">connaître 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AF5F5D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 w:rsidRPr="00AF5F5D">
              <w:rPr>
                <w:sz w:val="24"/>
                <w:szCs w:val="24"/>
              </w:rPr>
              <w:t>лежа́ть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AF5F5D" w:rsidRPr="00E71979" w:rsidRDefault="00AF5F5D" w:rsidP="005524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être couché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AF5F5D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 w:rsidRPr="00AF5F5D">
              <w:rPr>
                <w:sz w:val="24"/>
                <w:szCs w:val="24"/>
              </w:rPr>
              <w:t>наполня́ть</w:t>
            </w:r>
            <w:proofErr w:type="spellEnd"/>
            <w:r w:rsidRPr="00AF5F5D">
              <w:rPr>
                <w:sz w:val="24"/>
                <w:szCs w:val="24"/>
              </w:rPr>
              <w:t xml:space="preserve"> / </w:t>
            </w:r>
            <w:proofErr w:type="spellStart"/>
            <w:r w:rsidRPr="00AF5F5D">
              <w:rPr>
                <w:sz w:val="24"/>
                <w:szCs w:val="24"/>
              </w:rPr>
              <w:t>напо́лнить</w:t>
            </w:r>
            <w:proofErr w:type="spellEnd"/>
            <w:r w:rsidRPr="00AF5F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F5F5D" w:rsidRPr="00E71979" w:rsidRDefault="00AF5F5D" w:rsidP="005524C3">
            <w:pPr>
              <w:spacing w:after="0"/>
              <w:rPr>
                <w:sz w:val="24"/>
              </w:rPr>
            </w:pPr>
            <w:r w:rsidRPr="00E71979">
              <w:rPr>
                <w:sz w:val="24"/>
              </w:rPr>
              <w:t xml:space="preserve">remplir 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AF5F5D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 w:rsidRPr="00AF5F5D">
              <w:rPr>
                <w:sz w:val="24"/>
                <w:szCs w:val="24"/>
              </w:rPr>
              <w:t>одева́ть</w:t>
            </w:r>
            <w:proofErr w:type="spellEnd"/>
            <w:r w:rsidRPr="00AF5F5D">
              <w:rPr>
                <w:sz w:val="24"/>
                <w:szCs w:val="24"/>
              </w:rPr>
              <w:t xml:space="preserve"> / </w:t>
            </w:r>
            <w:proofErr w:type="spellStart"/>
            <w:r w:rsidRPr="00AF5F5D">
              <w:rPr>
                <w:sz w:val="24"/>
                <w:szCs w:val="24"/>
              </w:rPr>
              <w:t>оде́ть</w:t>
            </w:r>
            <w:proofErr w:type="spellEnd"/>
            <w:r w:rsidRPr="00AF5F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F5F5D" w:rsidRPr="00E71979" w:rsidRDefault="00AF5F5D" w:rsidP="005524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vêtir, </w:t>
            </w:r>
            <w:r w:rsidRPr="00E71979">
              <w:rPr>
                <w:sz w:val="24"/>
              </w:rPr>
              <w:t xml:space="preserve">habiller 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AF5F5D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 w:rsidRPr="00AF5F5D">
              <w:rPr>
                <w:sz w:val="24"/>
                <w:szCs w:val="24"/>
              </w:rPr>
              <w:t>писа́ть</w:t>
            </w:r>
            <w:proofErr w:type="spellEnd"/>
            <w:r w:rsidRPr="00AF5F5D">
              <w:rPr>
                <w:sz w:val="24"/>
                <w:szCs w:val="24"/>
              </w:rPr>
              <w:t xml:space="preserve"> / </w:t>
            </w:r>
            <w:proofErr w:type="spellStart"/>
            <w:r w:rsidRPr="00AF5F5D">
              <w:rPr>
                <w:sz w:val="24"/>
                <w:szCs w:val="24"/>
              </w:rPr>
              <w:t>написа́ть</w:t>
            </w:r>
            <w:proofErr w:type="spellEnd"/>
            <w:r w:rsidRPr="00AF5F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F5F5D" w:rsidRPr="00E71979" w:rsidRDefault="00AF5F5D" w:rsidP="005524C3">
            <w:pPr>
              <w:spacing w:after="0"/>
              <w:rPr>
                <w:sz w:val="24"/>
              </w:rPr>
            </w:pPr>
            <w:r w:rsidRPr="00E71979">
              <w:rPr>
                <w:sz w:val="24"/>
              </w:rPr>
              <w:t xml:space="preserve">écrire 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AF5F5D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 w:rsidRPr="00AF5F5D">
              <w:rPr>
                <w:sz w:val="24"/>
                <w:szCs w:val="24"/>
              </w:rPr>
              <w:t>представля́ться</w:t>
            </w:r>
            <w:proofErr w:type="spellEnd"/>
            <w:r w:rsidRPr="00AF5F5D">
              <w:rPr>
                <w:sz w:val="24"/>
                <w:szCs w:val="24"/>
              </w:rPr>
              <w:t xml:space="preserve"> / </w:t>
            </w:r>
            <w:proofErr w:type="spellStart"/>
            <w:r w:rsidRPr="00AF5F5D">
              <w:rPr>
                <w:sz w:val="24"/>
                <w:szCs w:val="24"/>
              </w:rPr>
              <w:t>предста́виться</w:t>
            </w:r>
            <w:proofErr w:type="spellEnd"/>
            <w:r w:rsidRPr="00AF5F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F5F5D" w:rsidRPr="00E71979" w:rsidRDefault="0056625B" w:rsidP="005524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se </w:t>
            </w:r>
            <w:r w:rsidR="00AF5F5D">
              <w:rPr>
                <w:sz w:val="24"/>
              </w:rPr>
              <w:t>présenter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AF5F5D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 w:rsidRPr="00AF5F5D">
              <w:rPr>
                <w:sz w:val="24"/>
                <w:szCs w:val="24"/>
              </w:rPr>
              <w:t>располага́ть</w:t>
            </w:r>
            <w:proofErr w:type="spellEnd"/>
            <w:r w:rsidRPr="00AF5F5D">
              <w:rPr>
                <w:sz w:val="24"/>
                <w:szCs w:val="24"/>
              </w:rPr>
              <w:t xml:space="preserve"> / </w:t>
            </w:r>
            <w:proofErr w:type="spellStart"/>
            <w:r w:rsidRPr="00AF5F5D">
              <w:rPr>
                <w:sz w:val="24"/>
                <w:szCs w:val="24"/>
              </w:rPr>
              <w:t>расположи́ть</w:t>
            </w:r>
            <w:proofErr w:type="spellEnd"/>
            <w:r w:rsidRPr="00AF5F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F5F5D" w:rsidRPr="00E71979" w:rsidRDefault="00AF5F5D" w:rsidP="005524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disposer, situer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AF5F5D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 w:rsidRPr="00AF5F5D">
              <w:rPr>
                <w:sz w:val="24"/>
                <w:szCs w:val="24"/>
              </w:rPr>
              <w:t>сиде́ть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AF5F5D" w:rsidRPr="00E71979" w:rsidRDefault="00AF5F5D" w:rsidP="005524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être assis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AF5F5D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 w:rsidRPr="00AF5F5D">
              <w:rPr>
                <w:sz w:val="24"/>
                <w:szCs w:val="24"/>
              </w:rPr>
              <w:t>срыва́ть</w:t>
            </w:r>
            <w:proofErr w:type="spellEnd"/>
            <w:r w:rsidRPr="00AF5F5D">
              <w:rPr>
                <w:sz w:val="24"/>
                <w:szCs w:val="24"/>
              </w:rPr>
              <w:t xml:space="preserve"> / </w:t>
            </w:r>
            <w:proofErr w:type="spellStart"/>
            <w:r w:rsidRPr="00AF5F5D">
              <w:rPr>
                <w:sz w:val="24"/>
                <w:szCs w:val="24"/>
              </w:rPr>
              <w:t>сорва́ть</w:t>
            </w:r>
            <w:proofErr w:type="spellEnd"/>
            <w:r w:rsidRPr="00AF5F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F5F5D" w:rsidRPr="00E71979" w:rsidRDefault="00AF5F5D" w:rsidP="005524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arracher, cueillir</w:t>
            </w:r>
            <w:r w:rsidRPr="00E71979">
              <w:rPr>
                <w:sz w:val="24"/>
              </w:rPr>
              <w:t xml:space="preserve"> 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AF5F5D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 w:rsidRPr="00AF5F5D">
              <w:rPr>
                <w:sz w:val="24"/>
                <w:szCs w:val="24"/>
              </w:rPr>
              <w:t>стоя́ть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AF5F5D" w:rsidRPr="00E71979" w:rsidRDefault="00AF5F5D" w:rsidP="005524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être debout</w:t>
            </w:r>
          </w:p>
        </w:tc>
      </w:tr>
      <w:tr w:rsidR="00AF5F5D" w:rsidRPr="00AF5F5D" w:rsidTr="005524C3">
        <w:trPr>
          <w:trHeight w:val="330"/>
        </w:trPr>
        <w:tc>
          <w:tcPr>
            <w:tcW w:w="3974" w:type="dxa"/>
            <w:shd w:val="clear" w:color="auto" w:fill="auto"/>
          </w:tcPr>
          <w:p w:rsidR="00AF5F5D" w:rsidRPr="00AF5F5D" w:rsidRDefault="00AF5F5D" w:rsidP="005524C3">
            <w:pPr>
              <w:spacing w:after="0"/>
              <w:rPr>
                <w:sz w:val="24"/>
                <w:szCs w:val="24"/>
              </w:rPr>
            </w:pPr>
            <w:proofErr w:type="spellStart"/>
            <w:r w:rsidRPr="00AF5F5D">
              <w:rPr>
                <w:sz w:val="24"/>
                <w:szCs w:val="24"/>
              </w:rPr>
              <w:t>улыба́ться</w:t>
            </w:r>
            <w:proofErr w:type="spellEnd"/>
            <w:r w:rsidRPr="00AF5F5D">
              <w:rPr>
                <w:sz w:val="24"/>
                <w:szCs w:val="24"/>
              </w:rPr>
              <w:t xml:space="preserve"> / </w:t>
            </w:r>
            <w:proofErr w:type="spellStart"/>
            <w:r w:rsidRPr="00AF5F5D">
              <w:rPr>
                <w:sz w:val="24"/>
                <w:szCs w:val="24"/>
              </w:rPr>
              <w:t>улыбну́ться</w:t>
            </w:r>
            <w:proofErr w:type="spellEnd"/>
            <w:r w:rsidRPr="00AF5F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F5F5D" w:rsidRPr="00E71979" w:rsidRDefault="00AF5F5D" w:rsidP="005524C3">
            <w:pPr>
              <w:spacing w:after="0"/>
              <w:rPr>
                <w:sz w:val="24"/>
              </w:rPr>
            </w:pPr>
            <w:r w:rsidRPr="00E71979">
              <w:rPr>
                <w:sz w:val="24"/>
              </w:rPr>
              <w:t xml:space="preserve">sourire </w:t>
            </w:r>
          </w:p>
        </w:tc>
      </w:tr>
    </w:tbl>
    <w:p w:rsidR="003464B3" w:rsidRDefault="003464B3" w:rsidP="005524C3">
      <w:pPr>
        <w:shd w:val="clear" w:color="auto" w:fill="FFFFFF"/>
        <w:spacing w:after="0"/>
        <w:jc w:val="both"/>
        <w:rPr>
          <w:b/>
        </w:rPr>
      </w:pPr>
    </w:p>
    <w:p w:rsidR="00D05F74" w:rsidRDefault="00D05F74" w:rsidP="005524C3">
      <w:pPr>
        <w:shd w:val="clear" w:color="auto" w:fill="FFFFFF"/>
        <w:spacing w:after="0"/>
        <w:jc w:val="both"/>
        <w:rPr>
          <w:b/>
        </w:rPr>
      </w:pPr>
      <w:r w:rsidRPr="00F90F88">
        <w:rPr>
          <w:b/>
        </w:rPr>
        <w:t>Adverbes</w:t>
      </w:r>
      <w:r>
        <w:rPr>
          <w:b/>
        </w:rPr>
        <w:t xml:space="preserve"> </w:t>
      </w:r>
    </w:p>
    <w:tbl>
      <w:tblPr>
        <w:tblW w:w="72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3261"/>
      </w:tblGrid>
      <w:tr w:rsidR="004A1FF9" w:rsidRPr="00BC06A9" w:rsidTr="005524C3">
        <w:trPr>
          <w:trHeight w:val="330"/>
        </w:trPr>
        <w:tc>
          <w:tcPr>
            <w:tcW w:w="3974" w:type="dxa"/>
            <w:shd w:val="clear" w:color="auto" w:fill="auto"/>
            <w:vAlign w:val="center"/>
            <w:hideMark/>
          </w:tcPr>
          <w:p w:rsidR="004A1FF9" w:rsidRPr="00D77ECA" w:rsidRDefault="004A1FF9" w:rsidP="005524C3">
            <w:pPr>
              <w:spacing w:after="0" w:line="240" w:lineRule="auto"/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</w:pPr>
            <w:proofErr w:type="spellStart"/>
            <w:r w:rsidRPr="00D77EC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вероя</w:t>
            </w:r>
            <w:r w:rsidR="00404466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́</w:t>
            </w:r>
            <w:r w:rsidRPr="00D77EC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тно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4A1FF9" w:rsidRPr="00BC06A9" w:rsidRDefault="004A1FF9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probablement</w:t>
            </w:r>
          </w:p>
        </w:tc>
      </w:tr>
      <w:tr w:rsidR="004A1FF9" w:rsidRPr="00BC06A9" w:rsidTr="005524C3">
        <w:trPr>
          <w:trHeight w:val="330"/>
        </w:trPr>
        <w:tc>
          <w:tcPr>
            <w:tcW w:w="3974" w:type="dxa"/>
            <w:shd w:val="clear" w:color="auto" w:fill="auto"/>
            <w:vAlign w:val="center"/>
            <w:hideMark/>
          </w:tcPr>
          <w:p w:rsidR="004A1FF9" w:rsidRPr="00D77ECA" w:rsidRDefault="00404466" w:rsidP="005524C3">
            <w:pPr>
              <w:spacing w:after="0" w:line="240" w:lineRule="auto"/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ещ</w:t>
            </w:r>
            <w:proofErr w:type="spellEnd"/>
            <w:r w:rsidRPr="00404466">
              <w:rPr>
                <w:sz w:val="24"/>
                <w:szCs w:val="24"/>
                <w:lang w:val="ru-RU"/>
              </w:rPr>
              <w:t>ё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1FF9" w:rsidRPr="00BC06A9" w:rsidRDefault="004A1FF9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encore</w:t>
            </w:r>
          </w:p>
        </w:tc>
      </w:tr>
      <w:tr w:rsidR="004A1FF9" w:rsidRPr="00BC06A9" w:rsidTr="005524C3">
        <w:trPr>
          <w:trHeight w:val="330"/>
        </w:trPr>
        <w:tc>
          <w:tcPr>
            <w:tcW w:w="3974" w:type="dxa"/>
            <w:shd w:val="clear" w:color="auto" w:fill="auto"/>
            <w:vAlign w:val="center"/>
            <w:hideMark/>
          </w:tcPr>
          <w:p w:rsidR="004A1FF9" w:rsidRPr="00D77ECA" w:rsidRDefault="004A1FF9" w:rsidP="005524C3">
            <w:pPr>
              <w:spacing w:after="0" w:line="240" w:lineRule="auto"/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</w:pPr>
            <w:proofErr w:type="spellStart"/>
            <w:r w:rsidRPr="00D77EC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слегка</w:t>
            </w:r>
            <w:proofErr w:type="spellEnd"/>
            <w:r w:rsidR="00404466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1FF9" w:rsidRPr="00BC06A9" w:rsidRDefault="004A1FF9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légèrement</w:t>
            </w:r>
          </w:p>
        </w:tc>
      </w:tr>
      <w:tr w:rsidR="00BC06A9" w:rsidRPr="00BC06A9" w:rsidTr="005524C3">
        <w:trPr>
          <w:trHeight w:val="330"/>
        </w:trPr>
        <w:tc>
          <w:tcPr>
            <w:tcW w:w="3974" w:type="dxa"/>
            <w:shd w:val="clear" w:color="auto" w:fill="auto"/>
            <w:vAlign w:val="center"/>
            <w:hideMark/>
          </w:tcPr>
          <w:p w:rsidR="00BC06A9" w:rsidRPr="00BC06A9" w:rsidRDefault="00BC06A9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то́лько</w:t>
            </w:r>
            <w:proofErr w:type="spellEnd"/>
            <w:r w:rsidR="00ED23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D2324" w:rsidRPr="00D77EC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что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C06A9" w:rsidRPr="00BC06A9" w:rsidRDefault="00ED232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tout juste, à l’instant</w:t>
            </w:r>
          </w:p>
        </w:tc>
      </w:tr>
    </w:tbl>
    <w:p w:rsidR="00D05F74" w:rsidRDefault="00D05F74" w:rsidP="005524C3">
      <w:pPr>
        <w:spacing w:after="0"/>
        <w:rPr>
          <w:b/>
        </w:rPr>
      </w:pPr>
    </w:p>
    <w:p w:rsidR="00D05F74" w:rsidRPr="007D4450" w:rsidRDefault="00D05F74" w:rsidP="005524C3">
      <w:pPr>
        <w:spacing w:after="0"/>
        <w:rPr>
          <w:b/>
        </w:rPr>
      </w:pPr>
      <w:r w:rsidRPr="007D4450">
        <w:rPr>
          <w:b/>
        </w:rPr>
        <w:t>Numéra</w:t>
      </w:r>
      <w:r>
        <w:rPr>
          <w:b/>
        </w:rPr>
        <w:t>l</w:t>
      </w:r>
    </w:p>
    <w:tbl>
      <w:tblPr>
        <w:tblW w:w="72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3261"/>
      </w:tblGrid>
      <w:tr w:rsidR="00D05F74" w:rsidRPr="00D05F74" w:rsidTr="005524C3">
        <w:trPr>
          <w:trHeight w:val="330"/>
        </w:trPr>
        <w:tc>
          <w:tcPr>
            <w:tcW w:w="3974" w:type="dxa"/>
            <w:shd w:val="clear" w:color="auto" w:fill="auto"/>
            <w:vAlign w:val="center"/>
            <w:hideMark/>
          </w:tcPr>
          <w:p w:rsidR="00D05F74" w:rsidRPr="00D05F74" w:rsidRDefault="008978E6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77EC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три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05F74" w:rsidRPr="00D05F74" w:rsidRDefault="008978E6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trois</w:t>
            </w:r>
          </w:p>
        </w:tc>
      </w:tr>
    </w:tbl>
    <w:p w:rsidR="00BC06A9" w:rsidRDefault="00BC06A9" w:rsidP="005524C3">
      <w:pPr>
        <w:spacing w:after="0"/>
        <w:rPr>
          <w:rFonts w:cstheme="minorHAnsi"/>
          <w:sz w:val="24"/>
          <w:szCs w:val="24"/>
        </w:rPr>
      </w:pPr>
    </w:p>
    <w:p w:rsidR="00D05F74" w:rsidRDefault="00D05F74" w:rsidP="005524C3">
      <w:pPr>
        <w:shd w:val="clear" w:color="auto" w:fill="FFFFFF"/>
        <w:spacing w:after="0"/>
        <w:jc w:val="both"/>
        <w:rPr>
          <w:b/>
        </w:rPr>
      </w:pPr>
      <w:r w:rsidRPr="00F90F88">
        <w:rPr>
          <w:b/>
        </w:rPr>
        <w:t>Prépositions</w:t>
      </w:r>
      <w:r>
        <w:rPr>
          <w:b/>
        </w:rPr>
        <w:t xml:space="preserve"> </w:t>
      </w:r>
    </w:p>
    <w:tbl>
      <w:tblPr>
        <w:tblW w:w="72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3544"/>
      </w:tblGrid>
      <w:tr w:rsidR="00BC06A9" w:rsidRPr="00BC06A9" w:rsidTr="005524C3">
        <w:trPr>
          <w:trHeight w:val="330"/>
        </w:trPr>
        <w:tc>
          <w:tcPr>
            <w:tcW w:w="3691" w:type="dxa"/>
            <w:shd w:val="clear" w:color="auto" w:fill="auto"/>
            <w:vAlign w:val="center"/>
            <w:hideMark/>
          </w:tcPr>
          <w:p w:rsidR="00BC06A9" w:rsidRPr="00B971F0" w:rsidRDefault="00BC06A9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в</w:t>
            </w:r>
            <w:r w:rsidR="00B971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</w:t>
            </w:r>
            <w:r w:rsidR="00B971F0" w:rsidRPr="004603B7">
              <w:rPr>
                <w:lang w:val="ru-RU"/>
              </w:rPr>
              <w:t>во</w:t>
            </w:r>
            <w:r w:rsidR="00B971F0">
              <w:t>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C06A9" w:rsidRPr="00BC06A9" w:rsidRDefault="00D05F7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(+ </w:t>
            </w:r>
            <w:r w:rsidRPr="00B971F0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fr-FR"/>
              </w:rPr>
              <w:t>accusatif</w:t>
            </w: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, + </w:t>
            </w:r>
            <w:r w:rsidRPr="00B971F0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fr-FR"/>
              </w:rPr>
              <w:t>locatif</w:t>
            </w: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) à, en, dans</w:t>
            </w:r>
          </w:p>
        </w:tc>
      </w:tr>
      <w:tr w:rsidR="00BC06A9" w:rsidRPr="00BC06A9" w:rsidTr="005524C3">
        <w:trPr>
          <w:trHeight w:val="330"/>
        </w:trPr>
        <w:tc>
          <w:tcPr>
            <w:tcW w:w="3691" w:type="dxa"/>
            <w:shd w:val="clear" w:color="auto" w:fill="auto"/>
            <w:vAlign w:val="center"/>
          </w:tcPr>
          <w:p w:rsidR="00BC06A9" w:rsidRPr="00BC06A9" w:rsidRDefault="008978E6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77EC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за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C06A9" w:rsidRPr="00BC06A9" w:rsidRDefault="008978E6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(+ instrumental)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derrière</w:t>
            </w:r>
          </w:p>
        </w:tc>
      </w:tr>
      <w:tr w:rsidR="00BC06A9" w:rsidRPr="00BC06A9" w:rsidTr="005524C3">
        <w:trPr>
          <w:trHeight w:val="330"/>
        </w:trPr>
        <w:tc>
          <w:tcPr>
            <w:tcW w:w="3691" w:type="dxa"/>
            <w:shd w:val="clear" w:color="auto" w:fill="auto"/>
            <w:vAlign w:val="center"/>
            <w:hideMark/>
          </w:tcPr>
          <w:p w:rsidR="00BC06A9" w:rsidRPr="00BC06A9" w:rsidRDefault="00BC06A9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на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C06A9" w:rsidRPr="00BC06A9" w:rsidRDefault="00D05F7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(+ accusatif, + </w:t>
            </w:r>
            <w:r w:rsidRPr="00B971F0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fr-FR"/>
              </w:rPr>
              <w:t>locatif</w:t>
            </w: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) à, sur, en</w:t>
            </w:r>
          </w:p>
        </w:tc>
      </w:tr>
      <w:tr w:rsidR="00BC06A9" w:rsidRPr="00BC06A9" w:rsidTr="005524C3">
        <w:trPr>
          <w:trHeight w:val="330"/>
        </w:trPr>
        <w:tc>
          <w:tcPr>
            <w:tcW w:w="3691" w:type="dxa"/>
            <w:shd w:val="clear" w:color="auto" w:fill="auto"/>
            <w:vAlign w:val="center"/>
            <w:hideMark/>
          </w:tcPr>
          <w:p w:rsidR="00BC06A9" w:rsidRPr="00BC06A9" w:rsidRDefault="00BC06A9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по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C06A9" w:rsidRPr="00BC06A9" w:rsidRDefault="003714AA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(+ datif) sur</w:t>
            </w:r>
          </w:p>
        </w:tc>
      </w:tr>
      <w:tr w:rsidR="00BC06A9" w:rsidRPr="00BC06A9" w:rsidTr="005524C3">
        <w:trPr>
          <w:trHeight w:val="330"/>
        </w:trPr>
        <w:tc>
          <w:tcPr>
            <w:tcW w:w="3691" w:type="dxa"/>
            <w:shd w:val="clear" w:color="auto" w:fill="auto"/>
            <w:vAlign w:val="center"/>
            <w:hideMark/>
          </w:tcPr>
          <w:p w:rsidR="00BC06A9" w:rsidRPr="00BC06A9" w:rsidRDefault="00BC06A9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C06A9" w:rsidRPr="00BC06A9" w:rsidRDefault="00D05F74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(+ </w:t>
            </w:r>
            <w:r w:rsidR="00B971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génitif</w:t>
            </w: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) </w:t>
            </w:r>
            <w:r w:rsidR="00B971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de</w:t>
            </w:r>
          </w:p>
        </w:tc>
      </w:tr>
      <w:tr w:rsidR="00B971F0" w:rsidRPr="00BC06A9" w:rsidTr="005524C3">
        <w:trPr>
          <w:trHeight w:val="330"/>
        </w:trPr>
        <w:tc>
          <w:tcPr>
            <w:tcW w:w="3691" w:type="dxa"/>
            <w:shd w:val="clear" w:color="auto" w:fill="auto"/>
            <w:vAlign w:val="center"/>
          </w:tcPr>
          <w:p w:rsidR="00B971F0" w:rsidRPr="00BC06A9" w:rsidRDefault="00B971F0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71F0" w:rsidRPr="00BC06A9" w:rsidRDefault="00B971F0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(+ instrumental) avec, au</w:t>
            </w:r>
          </w:p>
        </w:tc>
      </w:tr>
      <w:tr w:rsidR="008978E6" w:rsidRPr="00BC06A9" w:rsidTr="005524C3">
        <w:trPr>
          <w:trHeight w:val="330"/>
        </w:trPr>
        <w:tc>
          <w:tcPr>
            <w:tcW w:w="3691" w:type="dxa"/>
            <w:shd w:val="clear" w:color="auto" w:fill="auto"/>
            <w:vAlign w:val="center"/>
          </w:tcPr>
          <w:p w:rsidR="008978E6" w:rsidRPr="00D77ECA" w:rsidRDefault="008978E6" w:rsidP="005524C3">
            <w:pPr>
              <w:spacing w:after="0" w:line="240" w:lineRule="auto"/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</w:pPr>
            <w:proofErr w:type="spellStart"/>
            <w:r w:rsidRPr="00D77EC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сквозь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8978E6" w:rsidRPr="00D77ECA" w:rsidRDefault="008978E6" w:rsidP="005524C3">
            <w:pPr>
              <w:spacing w:after="0" w:line="240" w:lineRule="auto"/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(+ accusatif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) à travers</w:t>
            </w:r>
          </w:p>
        </w:tc>
      </w:tr>
      <w:tr w:rsidR="008978E6" w:rsidRPr="00BC06A9" w:rsidTr="005524C3">
        <w:trPr>
          <w:trHeight w:val="330"/>
        </w:trPr>
        <w:tc>
          <w:tcPr>
            <w:tcW w:w="3691" w:type="dxa"/>
            <w:shd w:val="clear" w:color="auto" w:fill="auto"/>
            <w:vAlign w:val="center"/>
          </w:tcPr>
          <w:p w:rsidR="008978E6" w:rsidRPr="00D77ECA" w:rsidRDefault="008978E6" w:rsidP="005524C3">
            <w:pPr>
              <w:spacing w:after="0" w:line="240" w:lineRule="auto"/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</w:pPr>
            <w:r w:rsidRPr="00D77EC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78E6" w:rsidRPr="00BC06A9" w:rsidRDefault="008978E6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(+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génitif</w:t>
            </w: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à côté </w:t>
            </w: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de</w:t>
            </w:r>
          </w:p>
        </w:tc>
      </w:tr>
    </w:tbl>
    <w:p w:rsidR="00BC06A9" w:rsidRDefault="00BC06A9" w:rsidP="005524C3">
      <w:pPr>
        <w:spacing w:after="0"/>
        <w:rPr>
          <w:rFonts w:cstheme="minorHAnsi"/>
          <w:sz w:val="24"/>
          <w:szCs w:val="24"/>
        </w:rPr>
      </w:pPr>
    </w:p>
    <w:p w:rsidR="00BC06A9" w:rsidRDefault="00D05F74" w:rsidP="005524C3">
      <w:pPr>
        <w:spacing w:after="0"/>
        <w:rPr>
          <w:rFonts w:cstheme="minorHAnsi"/>
          <w:sz w:val="24"/>
          <w:szCs w:val="24"/>
        </w:rPr>
      </w:pPr>
      <w:r w:rsidRPr="00F90F88">
        <w:rPr>
          <w:b/>
        </w:rPr>
        <w:t>Conjonctions</w:t>
      </w:r>
    </w:p>
    <w:tbl>
      <w:tblPr>
        <w:tblW w:w="72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3544"/>
      </w:tblGrid>
      <w:tr w:rsidR="008978E6" w:rsidRPr="00BC06A9" w:rsidTr="005524C3">
        <w:trPr>
          <w:trHeight w:val="330"/>
        </w:trPr>
        <w:tc>
          <w:tcPr>
            <w:tcW w:w="3691" w:type="dxa"/>
            <w:shd w:val="clear" w:color="auto" w:fill="auto"/>
            <w:vAlign w:val="center"/>
          </w:tcPr>
          <w:p w:rsidR="008978E6" w:rsidRPr="00BC06A9" w:rsidRDefault="008978E6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77ECA">
              <w:rPr>
                <w:rFonts w:eastAsia="Times New Roman" w:cstheme="minorHAnsi"/>
                <w:color w:val="4A4A4A"/>
                <w:sz w:val="24"/>
                <w:szCs w:val="24"/>
                <w:lang w:eastAsia="fr-FR"/>
              </w:rPr>
              <w:t>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78E6" w:rsidRPr="00BC06A9" w:rsidRDefault="008978E6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et (mais)</w:t>
            </w:r>
          </w:p>
        </w:tc>
      </w:tr>
      <w:tr w:rsidR="008978E6" w:rsidRPr="00BC06A9" w:rsidTr="005524C3">
        <w:trPr>
          <w:trHeight w:val="330"/>
        </w:trPr>
        <w:tc>
          <w:tcPr>
            <w:tcW w:w="3691" w:type="dxa"/>
            <w:shd w:val="clear" w:color="auto" w:fill="auto"/>
            <w:vAlign w:val="center"/>
          </w:tcPr>
          <w:p w:rsidR="008978E6" w:rsidRPr="00BC06A9" w:rsidRDefault="008978E6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78E6" w:rsidRPr="00BC06A9" w:rsidRDefault="008978E6" w:rsidP="00552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et</w:t>
            </w:r>
          </w:p>
        </w:tc>
      </w:tr>
    </w:tbl>
    <w:p w:rsidR="005D6327" w:rsidRPr="005D6327" w:rsidRDefault="005D6327" w:rsidP="005524C3">
      <w:pPr>
        <w:spacing w:after="0"/>
        <w:rPr>
          <w:rFonts w:cstheme="minorHAnsi"/>
          <w:sz w:val="24"/>
          <w:szCs w:val="24"/>
        </w:rPr>
      </w:pPr>
    </w:p>
    <w:sectPr w:rsidR="005D6327" w:rsidRPr="005D6327" w:rsidSect="005662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8F" w:rsidRDefault="0038208F" w:rsidP="003C7C47">
      <w:pPr>
        <w:spacing w:after="0" w:line="240" w:lineRule="auto"/>
      </w:pPr>
      <w:r>
        <w:separator/>
      </w:r>
    </w:p>
  </w:endnote>
  <w:endnote w:type="continuationSeparator" w:id="0">
    <w:p w:rsidR="0038208F" w:rsidRDefault="0038208F" w:rsidP="003C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1D" w:rsidRDefault="00364E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C47" w:rsidRDefault="00364E1D">
    <w:pPr>
      <w:pStyle w:val="Pieddepage"/>
    </w:pPr>
    <w:fldSimple w:instr=" FILENAME \* MERGEFORMAT ">
      <w:r>
        <w:rPr>
          <w:noProof/>
        </w:rPr>
        <w:t>020-La fillette aux pêches-Vocabulaire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1D" w:rsidRDefault="00364E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8F" w:rsidRDefault="0038208F" w:rsidP="003C7C47">
      <w:pPr>
        <w:spacing w:after="0" w:line="240" w:lineRule="auto"/>
      </w:pPr>
      <w:r>
        <w:separator/>
      </w:r>
    </w:p>
  </w:footnote>
  <w:footnote w:type="continuationSeparator" w:id="0">
    <w:p w:rsidR="0038208F" w:rsidRDefault="0038208F" w:rsidP="003C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1D" w:rsidRDefault="00364E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1D" w:rsidRDefault="00364E1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1D" w:rsidRDefault="00364E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27"/>
    <w:rsid w:val="001F6484"/>
    <w:rsid w:val="002063CD"/>
    <w:rsid w:val="00277C8E"/>
    <w:rsid w:val="002C26DD"/>
    <w:rsid w:val="003261B4"/>
    <w:rsid w:val="003464B3"/>
    <w:rsid w:val="00364E1D"/>
    <w:rsid w:val="003714AA"/>
    <w:rsid w:val="0038208F"/>
    <w:rsid w:val="003C7C47"/>
    <w:rsid w:val="00404466"/>
    <w:rsid w:val="00455F33"/>
    <w:rsid w:val="004579C4"/>
    <w:rsid w:val="00497EFB"/>
    <w:rsid w:val="004A1FF9"/>
    <w:rsid w:val="00501735"/>
    <w:rsid w:val="005524C3"/>
    <w:rsid w:val="0056625B"/>
    <w:rsid w:val="005743AF"/>
    <w:rsid w:val="005A7B19"/>
    <w:rsid w:val="005D6327"/>
    <w:rsid w:val="006067CE"/>
    <w:rsid w:val="00643A72"/>
    <w:rsid w:val="0075575B"/>
    <w:rsid w:val="007824C1"/>
    <w:rsid w:val="007C1047"/>
    <w:rsid w:val="007D7069"/>
    <w:rsid w:val="007F6919"/>
    <w:rsid w:val="00844F55"/>
    <w:rsid w:val="008978E6"/>
    <w:rsid w:val="008F004E"/>
    <w:rsid w:val="009060BF"/>
    <w:rsid w:val="00907017"/>
    <w:rsid w:val="00936B8E"/>
    <w:rsid w:val="00952A5A"/>
    <w:rsid w:val="009A7612"/>
    <w:rsid w:val="00A218C9"/>
    <w:rsid w:val="00AF5F5D"/>
    <w:rsid w:val="00B76952"/>
    <w:rsid w:val="00B850C8"/>
    <w:rsid w:val="00B971F0"/>
    <w:rsid w:val="00BC06A9"/>
    <w:rsid w:val="00BF03B0"/>
    <w:rsid w:val="00BF0AF1"/>
    <w:rsid w:val="00C3105C"/>
    <w:rsid w:val="00C552E5"/>
    <w:rsid w:val="00D05F74"/>
    <w:rsid w:val="00DF7DD4"/>
    <w:rsid w:val="00E97FC7"/>
    <w:rsid w:val="00ED2324"/>
    <w:rsid w:val="00F75073"/>
    <w:rsid w:val="00F761DE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4B5D"/>
  <w15:chartTrackingRefBased/>
  <w15:docId w15:val="{11A9B70C-BD19-4DAD-A26E-7E03F45D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05F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color w:val="000000"/>
      <w:sz w:val="20"/>
      <w:szCs w:val="20"/>
      <w:lang w:val="hr-H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05F74"/>
    <w:rPr>
      <w:rFonts w:eastAsia="Times New Roman" w:cs="Times New Roman"/>
      <w:color w:val="000000"/>
      <w:sz w:val="20"/>
      <w:szCs w:val="20"/>
      <w:lang w:val="hr-HR" w:eastAsia="fr-FR"/>
    </w:rPr>
  </w:style>
  <w:style w:type="table" w:styleId="Grilledutableau">
    <w:name w:val="Table Grid"/>
    <w:basedOn w:val="TableauNormal"/>
    <w:uiPriority w:val="59"/>
    <w:rsid w:val="00D05F7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C47"/>
  </w:style>
  <w:style w:type="paragraph" w:styleId="Pieddepage">
    <w:name w:val="footer"/>
    <w:basedOn w:val="Normal"/>
    <w:link w:val="PieddepageCar"/>
    <w:uiPriority w:val="99"/>
    <w:unhideWhenUsed/>
    <w:rsid w:val="003C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3</cp:revision>
  <dcterms:created xsi:type="dcterms:W3CDTF">2024-11-29T07:41:00Z</dcterms:created>
  <dcterms:modified xsi:type="dcterms:W3CDTF">2024-11-29T07:42:00Z</dcterms:modified>
</cp:coreProperties>
</file>