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D9" w:rsidRDefault="00601CD9" w:rsidP="00601CD9">
      <w:pPr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  <w:lang w:val="hr-HR"/>
        </w:rPr>
      </w:pPr>
      <w:r w:rsidRPr="00181FB5">
        <w:rPr>
          <w:rFonts w:cstheme="minorHAnsi"/>
          <w:b/>
          <w:lang w:val="hr-HR"/>
        </w:rPr>
        <w:t>Fiche de vocabulaire</w:t>
      </w:r>
    </w:p>
    <w:p w:rsidR="002F6DBF" w:rsidRPr="00181FB5" w:rsidRDefault="002F6DBF" w:rsidP="00601CD9">
      <w:pPr>
        <w:overflowPunct w:val="0"/>
        <w:autoSpaceDE w:val="0"/>
        <w:autoSpaceDN w:val="0"/>
        <w:adjustRightInd w:val="0"/>
        <w:jc w:val="center"/>
        <w:textAlignment w:val="baseline"/>
        <w:rPr>
          <w:rFonts w:cstheme="minorHAnsi"/>
          <w:b/>
          <w:lang w:val="hr-HR"/>
        </w:rPr>
      </w:pPr>
    </w:p>
    <w:p w:rsidR="002F6DBF" w:rsidRPr="003C4311" w:rsidRDefault="002F6DBF" w:rsidP="002F6DBF">
      <w:pPr>
        <w:rPr>
          <w:rFonts w:cstheme="minorHAnsi"/>
        </w:rPr>
      </w:pPr>
      <w:r w:rsidRPr="003C4311">
        <w:rPr>
          <w:rFonts w:cstheme="minorHAnsi"/>
        </w:rPr>
        <w:t>Pour le niveau B1 et B2, ne sont présentés que les substantifs, les adjectifs et les verbes.</w:t>
      </w:r>
    </w:p>
    <w:p w:rsidR="00601CD9" w:rsidRPr="002F6DBF" w:rsidRDefault="00601CD9" w:rsidP="00601CD9">
      <w:pPr>
        <w:overflowPunct w:val="0"/>
        <w:autoSpaceDE w:val="0"/>
        <w:autoSpaceDN w:val="0"/>
        <w:adjustRightInd w:val="0"/>
        <w:textAlignment w:val="baseline"/>
        <w:rPr>
          <w:rFonts w:cstheme="minorHAnsi"/>
          <w:b/>
        </w:rPr>
      </w:pPr>
    </w:p>
    <w:p w:rsidR="00601CD9" w:rsidRPr="00181FB5" w:rsidRDefault="00601CD9" w:rsidP="00601CD9">
      <w:pPr>
        <w:overflowPunct w:val="0"/>
        <w:autoSpaceDE w:val="0"/>
        <w:autoSpaceDN w:val="0"/>
        <w:adjustRightInd w:val="0"/>
        <w:textAlignment w:val="baseline"/>
        <w:rPr>
          <w:rFonts w:cstheme="minorHAnsi"/>
          <w:b/>
          <w:lang w:val="hr-HR"/>
        </w:rPr>
      </w:pPr>
    </w:p>
    <w:p w:rsidR="009C0CD3" w:rsidRPr="00311F65" w:rsidRDefault="009C0CD3" w:rsidP="009C0CD3">
      <w:pPr>
        <w:ind w:left="142"/>
        <w:rPr>
          <w:rFonts w:asciiTheme="minorHAnsi" w:hAnsiTheme="minorHAnsi" w:cstheme="minorHAnsi"/>
          <w:b/>
        </w:rPr>
      </w:pPr>
      <w:r w:rsidRPr="003957B1">
        <w:rPr>
          <w:rFonts w:asciiTheme="minorHAnsi" w:hAnsiTheme="minorHAnsi" w:cstheme="minorHAnsi"/>
          <w:b/>
        </w:rPr>
        <w:t xml:space="preserve">Substantifs </w:t>
      </w:r>
    </w:p>
    <w:tbl>
      <w:tblPr>
        <w:tblW w:w="715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4050"/>
      </w:tblGrid>
      <w:tr w:rsidR="00214CC7" w:rsidRPr="003957B1" w:rsidTr="000A0D37">
        <w:trPr>
          <w:trHeight w:val="3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декора́ция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un décor </w:t>
            </w:r>
          </w:p>
        </w:tc>
      </w:tr>
      <w:tr w:rsidR="00201FEB" w:rsidRPr="003957B1" w:rsidTr="000A0D37">
        <w:trPr>
          <w:trHeight w:val="3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EB" w:rsidRPr="003957B1" w:rsidRDefault="00201FEB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201FEB">
              <w:rPr>
                <w:rFonts w:asciiTheme="minorHAnsi" w:hAnsiTheme="minorHAnsi" w:cstheme="minorHAnsi"/>
              </w:rPr>
              <w:t>вдохнове́ни</w:t>
            </w:r>
            <w:r w:rsidRPr="003957B1">
              <w:rPr>
                <w:rFonts w:asciiTheme="minorHAnsi" w:hAnsiTheme="minorHAnsi" w:cstheme="minorHAnsi"/>
              </w:rPr>
              <w:t>е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FEB" w:rsidRPr="003957B1" w:rsidRDefault="00201FEB" w:rsidP="00315196">
            <w:pPr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une inspiration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вре́мя</w:t>
            </w:r>
            <w:proofErr w:type="spellEnd"/>
            <w:r w:rsidR="000A0D37">
              <w:rPr>
                <w:rFonts w:asciiTheme="minorHAnsi" w:hAnsiTheme="minorHAnsi" w:cstheme="minorHAnsi"/>
              </w:rPr>
              <w:t xml:space="preserve"> (n)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601CD9" w:rsidP="00315196">
            <w:pPr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</w:t>
            </w:r>
            <w:r w:rsidR="00214CC7" w:rsidRPr="003957B1">
              <w:rPr>
                <w:rFonts w:asciiTheme="minorHAnsi" w:hAnsiTheme="minorHAnsi" w:cstheme="minorHAnsi"/>
              </w:rPr>
              <w:t xml:space="preserve"> temps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год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un an 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драмату́рг</w:t>
            </w:r>
            <w:proofErr w:type="spellEnd"/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un dramaturge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жи́вопись</w:t>
            </w:r>
            <w:proofErr w:type="spellEnd"/>
            <w:r w:rsidR="000A0D37">
              <w:rPr>
                <w:rFonts w:asciiTheme="minorHAnsi" w:hAnsiTheme="minorHAnsi" w:cstheme="minorHAnsi"/>
              </w:rPr>
              <w:t xml:space="preserve"> (f)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0A0D37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un</w:t>
            </w:r>
            <w:r w:rsidR="000A0D37">
              <w:rPr>
                <w:rFonts w:asciiTheme="minorHAnsi" w:hAnsiTheme="minorHAnsi" w:cstheme="minorHAnsi"/>
              </w:rPr>
              <w:t>e</w:t>
            </w:r>
            <w:r w:rsidRPr="003957B1">
              <w:rPr>
                <w:rFonts w:asciiTheme="minorHAnsi" w:hAnsiTheme="minorHAnsi" w:cstheme="minorHAnsi"/>
              </w:rPr>
              <w:t xml:space="preserve"> </w:t>
            </w:r>
            <w:r w:rsidR="000A0D37">
              <w:rPr>
                <w:rFonts w:asciiTheme="minorHAnsi" w:hAnsiTheme="minorHAnsi" w:cstheme="minorHAnsi"/>
              </w:rPr>
              <w:t>œuvre picturale, une peinture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601CD9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зри́тель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  <w:r w:rsidR="000A0D37">
              <w:rPr>
                <w:rFonts w:asciiTheme="minorHAnsi" w:hAnsiTheme="minorHAnsi" w:cstheme="minorHAnsi"/>
              </w:rPr>
              <w:t>(m)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un spectateur 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иску́сство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un art 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исто́чник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une source 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компози́тор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un compositeur 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коне́ц</w:t>
            </w:r>
            <w:proofErr w:type="spellEnd"/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une fin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костю́м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un costume 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кра́ска</w:t>
            </w:r>
            <w:proofErr w:type="spellEnd"/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une couleur</w:t>
            </w:r>
            <w:r w:rsidR="000A0D37">
              <w:rPr>
                <w:rFonts w:asciiTheme="minorHAnsi" w:hAnsiTheme="minorHAnsi" w:cstheme="minorHAnsi"/>
              </w:rPr>
              <w:t>, une peinture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му́зыка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une musique 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о́пера</w:t>
            </w:r>
            <w:proofErr w:type="spellEnd"/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un opéra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откры́тие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0A0D37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une découverte</w:t>
            </w:r>
            <w:r w:rsidR="000A0D37">
              <w:rPr>
                <w:rFonts w:asciiTheme="minorHAnsi" w:hAnsiTheme="minorHAnsi" w:cstheme="minorHAnsi"/>
              </w:rPr>
              <w:t>, une invention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постано́вка</w:t>
            </w:r>
            <w:proofErr w:type="spellEnd"/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une mise en scène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поэ́зия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une poésie 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пу́блика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un public 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ска́зка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0A0D37" w:rsidP="000A0D37">
            <w:pPr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 conte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спекта́кль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  <w:r w:rsidR="000A0D37">
              <w:rPr>
                <w:rFonts w:asciiTheme="minorHAnsi" w:hAnsiTheme="minorHAnsi" w:cstheme="minorHAnsi"/>
              </w:rPr>
              <w:t>(m)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un spectacle 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спосо́бность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  <w:r w:rsidR="000A0D37">
              <w:rPr>
                <w:rFonts w:asciiTheme="minorHAnsi" w:hAnsiTheme="minorHAnsi" w:cstheme="minorHAnsi"/>
              </w:rPr>
              <w:t>(f)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une capacité 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стих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un vers 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сце́на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une scène 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теа́тр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un théâtre 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худо́жник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un artiste </w:t>
            </w:r>
          </w:p>
        </w:tc>
      </w:tr>
      <w:tr w:rsidR="00214CC7" w:rsidRPr="003957B1" w:rsidTr="000A0D37">
        <w:trPr>
          <w:trHeight w:val="3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це́лое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un tout</w:t>
            </w:r>
          </w:p>
        </w:tc>
      </w:tr>
    </w:tbl>
    <w:p w:rsidR="00765E00" w:rsidRPr="003957B1" w:rsidRDefault="00765E00" w:rsidP="00315196">
      <w:pPr>
        <w:ind w:left="142"/>
        <w:rPr>
          <w:rFonts w:asciiTheme="minorHAnsi" w:hAnsiTheme="minorHAnsi" w:cstheme="minorHAnsi"/>
        </w:rPr>
      </w:pPr>
    </w:p>
    <w:p w:rsidR="00214CC7" w:rsidRPr="003957B1" w:rsidRDefault="00214CC7" w:rsidP="00315196">
      <w:pPr>
        <w:ind w:left="142"/>
        <w:rPr>
          <w:rFonts w:asciiTheme="minorHAnsi" w:hAnsiTheme="minorHAnsi" w:cstheme="minorHAnsi"/>
          <w:b/>
        </w:rPr>
      </w:pPr>
      <w:r w:rsidRPr="003957B1">
        <w:rPr>
          <w:rFonts w:asciiTheme="minorHAnsi" w:hAnsiTheme="minorHAnsi" w:cstheme="minorHAnsi"/>
          <w:b/>
        </w:rPr>
        <w:br w:type="page"/>
      </w:r>
    </w:p>
    <w:p w:rsidR="00E740D4" w:rsidRPr="003957B1" w:rsidRDefault="00765E00" w:rsidP="00315196">
      <w:pPr>
        <w:ind w:left="142"/>
        <w:rPr>
          <w:rFonts w:asciiTheme="minorHAnsi" w:hAnsiTheme="minorHAnsi" w:cstheme="minorHAnsi"/>
          <w:b/>
        </w:rPr>
      </w:pPr>
      <w:r w:rsidRPr="003957B1">
        <w:rPr>
          <w:rFonts w:asciiTheme="minorHAnsi" w:hAnsiTheme="minorHAnsi" w:cstheme="minorHAnsi"/>
          <w:b/>
        </w:rPr>
        <w:lastRenderedPageBreak/>
        <w:t>Adjectifs</w:t>
      </w: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835"/>
      </w:tblGrid>
      <w:tr w:rsidR="00214CC7" w:rsidRPr="003957B1" w:rsidTr="002F6DBF">
        <w:trPr>
          <w:trHeight w:val="345"/>
        </w:trPr>
        <w:tc>
          <w:tcPr>
            <w:tcW w:w="4111" w:type="dxa"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ва́жный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important </w:t>
            </w:r>
          </w:p>
        </w:tc>
      </w:tr>
      <w:tr w:rsidR="00214CC7" w:rsidRPr="003957B1" w:rsidTr="002F6DBF">
        <w:trPr>
          <w:trHeight w:val="345"/>
        </w:trPr>
        <w:tc>
          <w:tcPr>
            <w:tcW w:w="4111" w:type="dxa"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восто́чный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oriental </w:t>
            </w:r>
          </w:p>
        </w:tc>
      </w:tr>
      <w:tr w:rsidR="00214CC7" w:rsidRPr="003957B1" w:rsidTr="002F6DBF">
        <w:trPr>
          <w:trHeight w:val="345"/>
        </w:trPr>
        <w:tc>
          <w:tcPr>
            <w:tcW w:w="4111" w:type="dxa"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друго́й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autre</w:t>
            </w:r>
          </w:p>
        </w:tc>
      </w:tr>
      <w:tr w:rsidR="00214CC7" w:rsidRPr="003957B1" w:rsidTr="002F6DBF">
        <w:trPr>
          <w:trHeight w:val="345"/>
        </w:trPr>
        <w:tc>
          <w:tcPr>
            <w:tcW w:w="4111" w:type="dxa"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еди́ный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un</w:t>
            </w:r>
            <w:r w:rsidR="009A5CF4">
              <w:rPr>
                <w:rFonts w:asciiTheme="minorHAnsi" w:hAnsiTheme="minorHAnsi" w:cstheme="minorHAnsi"/>
              </w:rPr>
              <w:t>ique</w:t>
            </w:r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14CC7" w:rsidRPr="003957B1" w:rsidTr="002F6DBF">
        <w:trPr>
          <w:trHeight w:val="345"/>
        </w:trPr>
        <w:tc>
          <w:tcPr>
            <w:tcW w:w="4111" w:type="dxa"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наро́дный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populaire</w:t>
            </w:r>
          </w:p>
        </w:tc>
      </w:tr>
      <w:tr w:rsidR="00214CC7" w:rsidRPr="003957B1" w:rsidTr="002F6DBF">
        <w:trPr>
          <w:trHeight w:val="345"/>
        </w:trPr>
        <w:tc>
          <w:tcPr>
            <w:tcW w:w="4111" w:type="dxa"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неисчерпа́емый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inépuisable</w:t>
            </w:r>
          </w:p>
        </w:tc>
      </w:tr>
      <w:tr w:rsidR="00214CC7" w:rsidRPr="003957B1" w:rsidTr="002F6DBF">
        <w:trPr>
          <w:trHeight w:val="345"/>
        </w:trPr>
        <w:tc>
          <w:tcPr>
            <w:tcW w:w="4111" w:type="dxa"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непривы́чный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peu familier </w:t>
            </w:r>
          </w:p>
        </w:tc>
      </w:tr>
      <w:tr w:rsidR="00214CC7" w:rsidRPr="003957B1" w:rsidTr="002F6DBF">
        <w:trPr>
          <w:trHeight w:val="345"/>
        </w:trPr>
        <w:tc>
          <w:tcPr>
            <w:tcW w:w="4111" w:type="dxa"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печа́льный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triste </w:t>
            </w:r>
          </w:p>
        </w:tc>
      </w:tr>
      <w:tr w:rsidR="00214CC7" w:rsidRPr="003957B1" w:rsidTr="002F6DBF">
        <w:trPr>
          <w:trHeight w:val="345"/>
        </w:trPr>
        <w:tc>
          <w:tcPr>
            <w:tcW w:w="4111" w:type="dxa"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пра́здничный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festif </w:t>
            </w:r>
          </w:p>
        </w:tc>
      </w:tr>
      <w:tr w:rsidR="00214CC7" w:rsidRPr="003957B1" w:rsidTr="002F6DBF">
        <w:trPr>
          <w:trHeight w:val="345"/>
        </w:trPr>
        <w:tc>
          <w:tcPr>
            <w:tcW w:w="4111" w:type="dxa"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роско́шный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luxueux </w:t>
            </w:r>
          </w:p>
        </w:tc>
      </w:tr>
      <w:tr w:rsidR="00214CC7" w:rsidRPr="003957B1" w:rsidTr="002F6DBF">
        <w:trPr>
          <w:trHeight w:val="345"/>
        </w:trPr>
        <w:tc>
          <w:tcPr>
            <w:tcW w:w="4111" w:type="dxa"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ру́сский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russe </w:t>
            </w:r>
          </w:p>
        </w:tc>
      </w:tr>
      <w:tr w:rsidR="00214CC7" w:rsidRPr="003957B1" w:rsidTr="002F6DBF">
        <w:trPr>
          <w:trHeight w:val="345"/>
        </w:trPr>
        <w:tc>
          <w:tcPr>
            <w:tcW w:w="4111" w:type="dxa"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све́тлый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clair </w:t>
            </w:r>
          </w:p>
        </w:tc>
      </w:tr>
      <w:tr w:rsidR="00214CC7" w:rsidRPr="003957B1" w:rsidTr="002F6DBF">
        <w:trPr>
          <w:trHeight w:val="345"/>
        </w:trPr>
        <w:tc>
          <w:tcPr>
            <w:tcW w:w="4111" w:type="dxa"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ска́зочный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:rsidR="00214CC7" w:rsidRPr="003957B1" w:rsidRDefault="009A5CF4" w:rsidP="00315196">
            <w:pPr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féérique</w:t>
            </w:r>
            <w:r w:rsidR="00214CC7" w:rsidRPr="003957B1">
              <w:rPr>
                <w:rFonts w:asciiTheme="minorHAnsi" w:hAnsiTheme="minorHAnsi" w:cstheme="minorHAnsi"/>
              </w:rPr>
              <w:t xml:space="preserve"> </w:t>
            </w:r>
            <w:r w:rsidR="0067677A">
              <w:rPr>
                <w:rFonts w:asciiTheme="minorHAnsi" w:hAnsiTheme="minorHAnsi" w:cstheme="minorHAnsi"/>
              </w:rPr>
              <w:t>, de conte</w:t>
            </w:r>
          </w:p>
        </w:tc>
      </w:tr>
      <w:tr w:rsidR="00214CC7" w:rsidRPr="003957B1" w:rsidTr="002F6DBF">
        <w:trPr>
          <w:trHeight w:val="345"/>
        </w:trPr>
        <w:tc>
          <w:tcPr>
            <w:tcW w:w="4111" w:type="dxa"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счастли́вый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:rsidR="00214CC7" w:rsidRPr="003957B1" w:rsidRDefault="009A5CF4" w:rsidP="00315196">
            <w:pPr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heureux</w:t>
            </w:r>
          </w:p>
        </w:tc>
      </w:tr>
      <w:tr w:rsidR="00DF655E" w:rsidRPr="003957B1" w:rsidTr="002F6DBF">
        <w:trPr>
          <w:trHeight w:val="345"/>
        </w:trPr>
        <w:tc>
          <w:tcPr>
            <w:tcW w:w="4111" w:type="dxa"/>
          </w:tcPr>
          <w:p w:rsidR="00DF655E" w:rsidRPr="003957B1" w:rsidRDefault="00DF655E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DF655E">
              <w:rPr>
                <w:rFonts w:asciiTheme="minorHAnsi" w:hAnsiTheme="minorHAnsi" w:cstheme="minorHAnsi"/>
              </w:rPr>
              <w:t>удиви</w:t>
            </w:r>
            <w:r>
              <w:rPr>
                <w:rFonts w:asciiTheme="minorHAnsi" w:hAnsiTheme="minorHAnsi" w:cstheme="minorHAnsi"/>
              </w:rPr>
              <w:t>́</w:t>
            </w:r>
            <w:r w:rsidRPr="00DF655E">
              <w:rPr>
                <w:rFonts w:asciiTheme="minorHAnsi" w:hAnsiTheme="minorHAnsi" w:cstheme="minorHAnsi"/>
              </w:rPr>
              <w:t>тельны</w:t>
            </w:r>
            <w:r w:rsidRPr="003957B1">
              <w:rPr>
                <w:rFonts w:asciiTheme="minorHAnsi" w:hAnsiTheme="minorHAnsi" w:cstheme="minorHAnsi"/>
              </w:rPr>
              <w:t>й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DF655E" w:rsidRPr="003957B1" w:rsidRDefault="00DF655E" w:rsidP="00315196">
            <w:pPr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étonnant, fabuleux</w:t>
            </w:r>
          </w:p>
        </w:tc>
      </w:tr>
      <w:tr w:rsidR="00214CC7" w:rsidRPr="003957B1" w:rsidTr="002F6DBF">
        <w:trPr>
          <w:trHeight w:val="345"/>
        </w:trPr>
        <w:tc>
          <w:tcPr>
            <w:tcW w:w="4111" w:type="dxa"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уника́льный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 xml:space="preserve">unique </w:t>
            </w:r>
          </w:p>
        </w:tc>
      </w:tr>
      <w:tr w:rsidR="00214CC7" w:rsidRPr="003957B1" w:rsidTr="002F6DBF">
        <w:trPr>
          <w:trHeight w:val="345"/>
        </w:trPr>
        <w:tc>
          <w:tcPr>
            <w:tcW w:w="4111" w:type="dxa"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ча́стный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</w:tcPr>
          <w:p w:rsidR="00214CC7" w:rsidRPr="003957B1" w:rsidRDefault="00214CC7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privé</w:t>
            </w:r>
          </w:p>
        </w:tc>
      </w:tr>
    </w:tbl>
    <w:p w:rsidR="00E740D4" w:rsidRDefault="00E740D4" w:rsidP="00315196">
      <w:pPr>
        <w:ind w:left="142"/>
        <w:rPr>
          <w:rFonts w:asciiTheme="minorHAnsi" w:hAnsiTheme="minorHAnsi" w:cstheme="minorHAnsi"/>
          <w:lang w:val="ru-RU"/>
        </w:rPr>
      </w:pPr>
    </w:p>
    <w:tbl>
      <w:tblPr>
        <w:tblW w:w="68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6"/>
        <w:gridCol w:w="2835"/>
      </w:tblGrid>
      <w:tr w:rsidR="00E63E5A" w:rsidRPr="003957B1" w:rsidTr="002F6DBF">
        <w:trPr>
          <w:trHeight w:val="330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5A" w:rsidRPr="003957B1" w:rsidRDefault="00E63E5A" w:rsidP="00CF0378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долж</w:t>
            </w:r>
            <w:r w:rsidRPr="003957B1"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E5A" w:rsidRPr="003957B1" w:rsidRDefault="00E63E5A" w:rsidP="00CF0378">
            <w:pPr>
              <w:ind w:lef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doit</w:t>
            </w:r>
            <w:r w:rsidRPr="003957B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E63E5A" w:rsidRDefault="00E63E5A" w:rsidP="00315196">
      <w:pPr>
        <w:ind w:left="142"/>
        <w:rPr>
          <w:rFonts w:asciiTheme="minorHAnsi" w:hAnsiTheme="minorHAnsi" w:cstheme="minorHAnsi"/>
          <w:lang w:val="ru-RU"/>
        </w:rPr>
      </w:pPr>
      <w:bookmarkStart w:id="0" w:name="_GoBack"/>
      <w:bookmarkEnd w:id="0"/>
    </w:p>
    <w:p w:rsidR="00E63E5A" w:rsidRPr="003957B1" w:rsidRDefault="00E63E5A" w:rsidP="00315196">
      <w:pPr>
        <w:ind w:left="142"/>
        <w:rPr>
          <w:rFonts w:asciiTheme="minorHAnsi" w:hAnsiTheme="minorHAnsi" w:cstheme="minorHAnsi"/>
          <w:lang w:val="ru-RU"/>
        </w:rPr>
      </w:pPr>
    </w:p>
    <w:p w:rsidR="000A6306" w:rsidRPr="003957B1" w:rsidRDefault="000A6306" w:rsidP="00315196">
      <w:pPr>
        <w:shd w:val="clear" w:color="auto" w:fill="FFFFFF"/>
        <w:ind w:left="142"/>
        <w:jc w:val="both"/>
        <w:rPr>
          <w:rFonts w:asciiTheme="minorHAnsi" w:hAnsiTheme="minorHAnsi" w:cstheme="minorHAnsi"/>
          <w:b/>
        </w:rPr>
      </w:pPr>
      <w:r w:rsidRPr="003957B1">
        <w:rPr>
          <w:rFonts w:asciiTheme="minorHAnsi" w:hAnsiTheme="minorHAnsi" w:cstheme="minorHAnsi"/>
          <w:b/>
        </w:rPr>
        <w:t xml:space="preserve">Verbes </w:t>
      </w:r>
    </w:p>
    <w:tbl>
      <w:tblPr>
        <w:tblW w:w="70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977"/>
      </w:tblGrid>
      <w:tr w:rsidR="003957B1" w:rsidRPr="003957B1" w:rsidTr="002F6DBF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B1" w:rsidRPr="003957B1" w:rsidRDefault="009A5CF4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быть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7B1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être</w:t>
            </w:r>
          </w:p>
        </w:tc>
      </w:tr>
      <w:tr w:rsidR="003957B1" w:rsidRPr="003957B1" w:rsidTr="002F6DBF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B1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ви́деть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3957B1">
              <w:rPr>
                <w:rFonts w:asciiTheme="minorHAnsi" w:hAnsiTheme="minorHAnsi" w:cstheme="minorHAnsi"/>
              </w:rPr>
              <w:t>уви́деть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7B1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voir</w:t>
            </w:r>
          </w:p>
        </w:tc>
      </w:tr>
      <w:tr w:rsidR="003957B1" w:rsidRPr="003957B1" w:rsidTr="002F6DBF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B1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дока́зывать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3957B1">
              <w:rPr>
                <w:rFonts w:asciiTheme="minorHAnsi" w:hAnsiTheme="minorHAnsi" w:cstheme="minorHAnsi"/>
              </w:rPr>
              <w:t>доказа́ть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B1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prouver</w:t>
            </w:r>
          </w:p>
        </w:tc>
      </w:tr>
      <w:tr w:rsidR="003957B1" w:rsidRPr="003957B1" w:rsidTr="002F6DBF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B1" w:rsidRPr="003957B1" w:rsidRDefault="009A5CF4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облада́ть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B1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posséder</w:t>
            </w:r>
          </w:p>
        </w:tc>
      </w:tr>
      <w:tr w:rsidR="003957B1" w:rsidRPr="003957B1" w:rsidTr="002F6DBF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B1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писа́ть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3957B1">
              <w:rPr>
                <w:rFonts w:asciiTheme="minorHAnsi" w:hAnsiTheme="minorHAnsi" w:cstheme="minorHAnsi"/>
              </w:rPr>
              <w:t>написа́ть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57B1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écrire</w:t>
            </w:r>
          </w:p>
        </w:tc>
      </w:tr>
      <w:tr w:rsidR="003957B1" w:rsidRPr="003957B1" w:rsidTr="002F6DBF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B1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помога́ть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3957B1">
              <w:rPr>
                <w:rFonts w:asciiTheme="minorHAnsi" w:hAnsiTheme="minorHAnsi" w:cstheme="minorHAnsi"/>
              </w:rPr>
              <w:t>помо́чь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B1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aider</w:t>
            </w:r>
          </w:p>
        </w:tc>
      </w:tr>
      <w:tr w:rsidR="003957B1" w:rsidRPr="003957B1" w:rsidTr="002F6DBF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B1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приводи́ть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3957B1">
              <w:rPr>
                <w:rFonts w:asciiTheme="minorHAnsi" w:hAnsiTheme="minorHAnsi" w:cstheme="minorHAnsi"/>
              </w:rPr>
              <w:t>привести</w:t>
            </w:r>
            <w:proofErr w:type="spellEnd"/>
            <w:r w:rsidRPr="003957B1">
              <w:rPr>
                <w:rFonts w:asciiTheme="minorHAnsi" w:hAnsiTheme="minorHAnsi" w:cstheme="minorHAnsi"/>
              </w:rPr>
              <w:t>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B1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apporter</w:t>
            </w:r>
          </w:p>
        </w:tc>
      </w:tr>
      <w:tr w:rsidR="003957B1" w:rsidRPr="003957B1" w:rsidTr="002F6DBF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B1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привыка́ть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3957B1">
              <w:rPr>
                <w:rFonts w:asciiTheme="minorHAnsi" w:hAnsiTheme="minorHAnsi" w:cstheme="minorHAnsi"/>
              </w:rPr>
              <w:t>привы́кнуть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B1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s'habituer</w:t>
            </w:r>
          </w:p>
        </w:tc>
      </w:tr>
      <w:tr w:rsidR="003957B1" w:rsidRPr="003957B1" w:rsidTr="002F6DBF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B1" w:rsidRPr="003957B1" w:rsidRDefault="00892754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путеше́ствовать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B1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voyager</w:t>
            </w:r>
          </w:p>
        </w:tc>
      </w:tr>
      <w:tr w:rsidR="003957B1" w:rsidRPr="003957B1" w:rsidTr="002F6DBF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B1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слива́ться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3957B1">
              <w:rPr>
                <w:rFonts w:asciiTheme="minorHAnsi" w:hAnsiTheme="minorHAnsi" w:cstheme="minorHAnsi"/>
              </w:rPr>
              <w:t>сли́ться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B1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fusionner</w:t>
            </w:r>
          </w:p>
        </w:tc>
      </w:tr>
      <w:tr w:rsidR="003957B1" w:rsidRPr="003957B1" w:rsidTr="002F6DBF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B1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создава́ть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3957B1">
              <w:rPr>
                <w:rFonts w:asciiTheme="minorHAnsi" w:hAnsiTheme="minorHAnsi" w:cstheme="minorHAnsi"/>
              </w:rPr>
              <w:t>созда́ть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B1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créer</w:t>
            </w:r>
          </w:p>
        </w:tc>
      </w:tr>
      <w:tr w:rsidR="003957B1" w:rsidRPr="003957B1" w:rsidTr="002F6DBF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B1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3957B1">
              <w:rPr>
                <w:rFonts w:asciiTheme="minorHAnsi" w:hAnsiTheme="minorHAnsi" w:cstheme="minorHAnsi"/>
              </w:rPr>
              <w:t>сочиня́ть</w:t>
            </w:r>
            <w:proofErr w:type="spellEnd"/>
            <w:r w:rsidRPr="003957B1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Pr="003957B1">
              <w:rPr>
                <w:rFonts w:asciiTheme="minorHAnsi" w:hAnsiTheme="minorHAnsi" w:cstheme="minorHAnsi"/>
              </w:rPr>
              <w:t>сочини́ть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7B1" w:rsidRPr="003957B1" w:rsidRDefault="003957B1" w:rsidP="00315196">
            <w:pPr>
              <w:ind w:left="142"/>
              <w:rPr>
                <w:rFonts w:asciiTheme="minorHAnsi" w:hAnsiTheme="minorHAnsi" w:cstheme="minorHAnsi"/>
              </w:rPr>
            </w:pPr>
            <w:r w:rsidRPr="003957B1">
              <w:rPr>
                <w:rFonts w:asciiTheme="minorHAnsi" w:hAnsiTheme="minorHAnsi" w:cstheme="minorHAnsi"/>
              </w:rPr>
              <w:t>composer</w:t>
            </w:r>
          </w:p>
        </w:tc>
      </w:tr>
    </w:tbl>
    <w:p w:rsidR="0041228A" w:rsidRPr="003957B1" w:rsidRDefault="0041228A" w:rsidP="00315196">
      <w:pPr>
        <w:shd w:val="clear" w:color="auto" w:fill="FFFFFF"/>
        <w:ind w:left="142"/>
        <w:jc w:val="both"/>
        <w:rPr>
          <w:rFonts w:asciiTheme="minorHAnsi" w:hAnsiTheme="minorHAnsi" w:cstheme="minorHAnsi"/>
          <w:b/>
        </w:rPr>
      </w:pPr>
    </w:p>
    <w:p w:rsidR="000C53AD" w:rsidRDefault="000C53AD" w:rsidP="00315196">
      <w:pPr>
        <w:shd w:val="clear" w:color="auto" w:fill="FFFFFF"/>
        <w:ind w:left="142"/>
        <w:jc w:val="both"/>
        <w:rPr>
          <w:rFonts w:asciiTheme="minorHAnsi" w:hAnsiTheme="minorHAnsi" w:cstheme="minorHAnsi"/>
          <w:b/>
        </w:rPr>
      </w:pPr>
    </w:p>
    <w:p w:rsidR="00E46C28" w:rsidRPr="003957B1" w:rsidRDefault="00E46C28" w:rsidP="00315196">
      <w:pPr>
        <w:ind w:left="142"/>
        <w:rPr>
          <w:rFonts w:asciiTheme="minorHAnsi" w:hAnsiTheme="minorHAnsi" w:cstheme="minorHAnsi"/>
          <w:lang w:val="ru-RU"/>
        </w:rPr>
      </w:pPr>
    </w:p>
    <w:p w:rsidR="00E46C28" w:rsidRPr="003957B1" w:rsidRDefault="00E46C28" w:rsidP="00315196">
      <w:pPr>
        <w:ind w:left="142"/>
        <w:rPr>
          <w:rFonts w:asciiTheme="minorHAnsi" w:hAnsiTheme="minorHAnsi" w:cstheme="minorHAnsi"/>
          <w:lang w:val="ru-RU"/>
        </w:rPr>
      </w:pPr>
    </w:p>
    <w:p w:rsidR="00E46C28" w:rsidRPr="003957B1" w:rsidRDefault="00E46C28" w:rsidP="00315196">
      <w:pPr>
        <w:ind w:left="142"/>
        <w:rPr>
          <w:rFonts w:asciiTheme="minorHAnsi" w:hAnsiTheme="minorHAnsi" w:cstheme="minorHAnsi"/>
          <w:lang w:val="ru-RU"/>
        </w:rPr>
      </w:pPr>
    </w:p>
    <w:sectPr w:rsidR="00E46C28" w:rsidRPr="003957B1" w:rsidSect="00315196">
      <w:footerReference w:type="default" r:id="rId7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34" w:rsidRDefault="001D5934" w:rsidP="00480492">
      <w:r>
        <w:separator/>
      </w:r>
    </w:p>
  </w:endnote>
  <w:endnote w:type="continuationSeparator" w:id="0">
    <w:p w:rsidR="001D5934" w:rsidRDefault="001D5934" w:rsidP="0048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92" w:rsidRDefault="002F6DBF">
    <w:pPr>
      <w:pStyle w:val="Pieddepage"/>
    </w:pPr>
    <w:fldSimple w:instr=" FILENAME \* MERGEFORMAT ">
      <w:r>
        <w:rPr>
          <w:noProof/>
        </w:rPr>
        <w:t>021-La fille de neige-Vocabulaire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34" w:rsidRDefault="001D5934" w:rsidP="00480492">
      <w:r>
        <w:separator/>
      </w:r>
    </w:p>
  </w:footnote>
  <w:footnote w:type="continuationSeparator" w:id="0">
    <w:p w:rsidR="001D5934" w:rsidRDefault="001D5934" w:rsidP="00480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4"/>
    <w:rsid w:val="00010D0F"/>
    <w:rsid w:val="00031731"/>
    <w:rsid w:val="0006205D"/>
    <w:rsid w:val="00086595"/>
    <w:rsid w:val="000A0D37"/>
    <w:rsid w:val="000A6306"/>
    <w:rsid w:val="000B2ADA"/>
    <w:rsid w:val="000B551D"/>
    <w:rsid w:val="000C53AD"/>
    <w:rsid w:val="000C6DEF"/>
    <w:rsid w:val="001511E3"/>
    <w:rsid w:val="001C28F8"/>
    <w:rsid w:val="001D31E8"/>
    <w:rsid w:val="001D5934"/>
    <w:rsid w:val="001E0108"/>
    <w:rsid w:val="00201FEB"/>
    <w:rsid w:val="00214CC7"/>
    <w:rsid w:val="0023528B"/>
    <w:rsid w:val="00240739"/>
    <w:rsid w:val="002435FC"/>
    <w:rsid w:val="00256A9C"/>
    <w:rsid w:val="00264E1C"/>
    <w:rsid w:val="002F6DBF"/>
    <w:rsid w:val="00315196"/>
    <w:rsid w:val="003232C5"/>
    <w:rsid w:val="003501AB"/>
    <w:rsid w:val="00382030"/>
    <w:rsid w:val="003957B1"/>
    <w:rsid w:val="003B2203"/>
    <w:rsid w:val="003C681C"/>
    <w:rsid w:val="003F50A7"/>
    <w:rsid w:val="0041228A"/>
    <w:rsid w:val="00423C70"/>
    <w:rsid w:val="00480492"/>
    <w:rsid w:val="0049631E"/>
    <w:rsid w:val="004C3688"/>
    <w:rsid w:val="004F4FBC"/>
    <w:rsid w:val="0059691E"/>
    <w:rsid w:val="005B07B5"/>
    <w:rsid w:val="005F353C"/>
    <w:rsid w:val="00601CD9"/>
    <w:rsid w:val="006507A7"/>
    <w:rsid w:val="006551E5"/>
    <w:rsid w:val="00660769"/>
    <w:rsid w:val="0067677A"/>
    <w:rsid w:val="006A7ABB"/>
    <w:rsid w:val="006C03DC"/>
    <w:rsid w:val="00720108"/>
    <w:rsid w:val="007335FF"/>
    <w:rsid w:val="00741F64"/>
    <w:rsid w:val="00765E00"/>
    <w:rsid w:val="00782272"/>
    <w:rsid w:val="007F6328"/>
    <w:rsid w:val="008133FD"/>
    <w:rsid w:val="00836E15"/>
    <w:rsid w:val="00892754"/>
    <w:rsid w:val="008B06BA"/>
    <w:rsid w:val="008B4615"/>
    <w:rsid w:val="008C506B"/>
    <w:rsid w:val="008E422B"/>
    <w:rsid w:val="00927286"/>
    <w:rsid w:val="00976982"/>
    <w:rsid w:val="009850D4"/>
    <w:rsid w:val="00986F7F"/>
    <w:rsid w:val="009A5CF4"/>
    <w:rsid w:val="009C0CD3"/>
    <w:rsid w:val="00A06B65"/>
    <w:rsid w:val="00A212F0"/>
    <w:rsid w:val="00A3374A"/>
    <w:rsid w:val="00A47121"/>
    <w:rsid w:val="00A80482"/>
    <w:rsid w:val="00A96902"/>
    <w:rsid w:val="00AA6A75"/>
    <w:rsid w:val="00AB06B1"/>
    <w:rsid w:val="00AC43A8"/>
    <w:rsid w:val="00AE1B87"/>
    <w:rsid w:val="00AF5132"/>
    <w:rsid w:val="00B14EB4"/>
    <w:rsid w:val="00B22B84"/>
    <w:rsid w:val="00B26F70"/>
    <w:rsid w:val="00BD08F0"/>
    <w:rsid w:val="00BD56F2"/>
    <w:rsid w:val="00C22A63"/>
    <w:rsid w:val="00C47517"/>
    <w:rsid w:val="00C80D56"/>
    <w:rsid w:val="00CC6973"/>
    <w:rsid w:val="00CD2E1A"/>
    <w:rsid w:val="00CD3730"/>
    <w:rsid w:val="00CE0F8B"/>
    <w:rsid w:val="00D419A5"/>
    <w:rsid w:val="00D52426"/>
    <w:rsid w:val="00DB0B30"/>
    <w:rsid w:val="00DF655E"/>
    <w:rsid w:val="00E43032"/>
    <w:rsid w:val="00E46C28"/>
    <w:rsid w:val="00E63E5A"/>
    <w:rsid w:val="00E73BC0"/>
    <w:rsid w:val="00E740D4"/>
    <w:rsid w:val="00E831A1"/>
    <w:rsid w:val="00E97A83"/>
    <w:rsid w:val="00EE353D"/>
    <w:rsid w:val="00EF6858"/>
    <w:rsid w:val="00F06975"/>
    <w:rsid w:val="00FA4AC4"/>
    <w:rsid w:val="00FC2758"/>
    <w:rsid w:val="00FC2A2C"/>
    <w:rsid w:val="00FD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5F9B"/>
  <w15:docId w15:val="{E3ACCA7B-5AD3-4E1D-8E73-0741A0A1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4C368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C22A63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color w:val="000000"/>
      <w:sz w:val="20"/>
      <w:szCs w:val="20"/>
      <w:lang w:val="hr-H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22A63"/>
    <w:rPr>
      <w:rFonts w:asciiTheme="minorHAnsi" w:hAnsiTheme="minorHAnsi"/>
      <w:color w:val="000000"/>
      <w:lang w:val="hr-HR" w:eastAsia="fr-FR"/>
    </w:rPr>
  </w:style>
  <w:style w:type="paragraph" w:styleId="En-tte">
    <w:name w:val="header"/>
    <w:basedOn w:val="Normal"/>
    <w:link w:val="En-tteCar"/>
    <w:uiPriority w:val="99"/>
    <w:unhideWhenUsed/>
    <w:rsid w:val="004804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0492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804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492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2024-11-23T12:46:00Z</dcterms:created>
  <dcterms:modified xsi:type="dcterms:W3CDTF">2024-11-23T12:49:00Z</dcterms:modified>
</cp:coreProperties>
</file>