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E3" w:rsidRPr="00B774A0" w:rsidRDefault="00217AE3" w:rsidP="00956B97">
      <w:pPr>
        <w:spacing w:line="276" w:lineRule="auto"/>
        <w:jc w:val="center"/>
        <w:rPr>
          <w:rFonts w:cstheme="minorHAnsi"/>
          <w:b/>
          <w:bCs/>
        </w:rPr>
      </w:pPr>
      <w:r w:rsidRPr="00B774A0">
        <w:rPr>
          <w:rFonts w:cstheme="minorHAnsi"/>
          <w:b/>
          <w:bCs/>
        </w:rPr>
        <w:t>Analyse grammaticale</w:t>
      </w:r>
    </w:p>
    <w:p w:rsidR="00217AE3" w:rsidRPr="00B774A0" w:rsidRDefault="00217AE3" w:rsidP="00956B97">
      <w:pPr>
        <w:spacing w:line="276" w:lineRule="auto"/>
        <w:jc w:val="center"/>
        <w:rPr>
          <w:rFonts w:cstheme="minorHAnsi"/>
          <w:b/>
          <w:bCs/>
        </w:rPr>
      </w:pPr>
    </w:p>
    <w:p w:rsidR="00217AE3" w:rsidRPr="00B774A0" w:rsidRDefault="00217AE3" w:rsidP="00956B97">
      <w:pPr>
        <w:spacing w:line="276" w:lineRule="auto"/>
        <w:jc w:val="both"/>
        <w:rPr>
          <w:rFonts w:cstheme="minorHAnsi"/>
        </w:rPr>
      </w:pPr>
      <w:r w:rsidRPr="00B774A0">
        <w:rPr>
          <w:rFonts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217AE3" w:rsidRPr="00B774A0" w:rsidRDefault="00217AE3" w:rsidP="00956B97">
      <w:pPr>
        <w:spacing w:line="276" w:lineRule="auto"/>
        <w:jc w:val="both"/>
        <w:rPr>
          <w:rFonts w:cstheme="minorHAnsi"/>
        </w:rPr>
      </w:pPr>
    </w:p>
    <w:p w:rsidR="00217AE3" w:rsidRPr="00B774A0" w:rsidRDefault="00217AE3" w:rsidP="00956B97">
      <w:pPr>
        <w:spacing w:line="276" w:lineRule="auto"/>
        <w:jc w:val="both"/>
        <w:rPr>
          <w:rFonts w:cstheme="minorHAnsi"/>
        </w:rPr>
      </w:pPr>
      <w:r w:rsidRPr="00B774A0">
        <w:rPr>
          <w:rFonts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2478E2" w:rsidRDefault="002478E2" w:rsidP="00956B97">
      <w:pPr>
        <w:rPr>
          <w:rFonts w:asciiTheme="minorHAnsi" w:hAnsiTheme="minorHAnsi" w:cstheme="minorHAnsi"/>
          <w:b/>
          <w:color w:val="000000" w:themeColor="text1"/>
          <w:bdr w:val="none" w:sz="0" w:space="0" w:color="auto" w:frame="1"/>
        </w:rPr>
      </w:pPr>
    </w:p>
    <w:p w:rsidR="00217AE3" w:rsidRPr="00217AE3" w:rsidRDefault="00217AE3" w:rsidP="00956B97">
      <w:pPr>
        <w:rPr>
          <w:rFonts w:asciiTheme="minorHAnsi" w:hAnsiTheme="minorHAnsi" w:cstheme="minorHAnsi"/>
          <w:b/>
          <w:color w:val="000000" w:themeColor="text1"/>
          <w:bdr w:val="none" w:sz="0" w:space="0" w:color="auto" w:frame="1"/>
        </w:rPr>
      </w:pPr>
    </w:p>
    <w:p w:rsidR="00122DAB" w:rsidRPr="005836D5" w:rsidRDefault="00122DAB" w:rsidP="00956B97">
      <w:pPr>
        <w:jc w:val="center"/>
        <w:rPr>
          <w:rFonts w:asciiTheme="minorHAnsi" w:hAnsiTheme="minorHAnsi" w:cstheme="minorHAnsi"/>
          <w:b/>
          <w:color w:val="000000" w:themeColor="text1"/>
          <w:bdr w:val="none" w:sz="0" w:space="0" w:color="auto" w:frame="1"/>
          <w:lang w:val="ru-RU"/>
        </w:rPr>
      </w:pPr>
      <w:r w:rsidRPr="005836D5">
        <w:rPr>
          <w:rFonts w:asciiTheme="minorHAnsi" w:hAnsiTheme="minorHAnsi" w:cstheme="minorHAnsi"/>
          <w:b/>
          <w:color w:val="000000" w:themeColor="text1"/>
          <w:bdr w:val="none" w:sz="0" w:space="0" w:color="auto" w:frame="1"/>
          <w:lang w:val="ru-RU"/>
        </w:rPr>
        <w:t>Как Канди́нский стал гениа́льным нова́тором ?</w:t>
      </w:r>
    </w:p>
    <w:p w:rsidR="00122DAB" w:rsidRPr="005836D5" w:rsidRDefault="00122DAB" w:rsidP="005666CC">
      <w:pPr>
        <w:jc w:val="both"/>
        <w:rPr>
          <w:rFonts w:asciiTheme="minorHAnsi" w:hAnsiTheme="minorHAnsi" w:cstheme="minorHAnsi"/>
          <w:color w:val="000000" w:themeColor="text1"/>
          <w:bdr w:val="none" w:sz="0" w:space="0" w:color="auto" w:frame="1"/>
          <w:lang w:val="ru-RU"/>
        </w:rPr>
      </w:pPr>
    </w:p>
    <w:p w:rsidR="00122DAB" w:rsidRPr="00203212" w:rsidRDefault="00112055" w:rsidP="005666CC">
      <w:pPr>
        <w:jc w:val="both"/>
        <w:rPr>
          <w:rFonts w:asciiTheme="minorHAnsi" w:hAnsiTheme="minorHAnsi" w:cstheme="minorHAnsi"/>
          <w:color w:val="000000" w:themeColor="text1"/>
          <w:bdr w:val="none" w:sz="0" w:space="0" w:color="auto" w:frame="1"/>
          <w:lang w:val="ru-RU"/>
        </w:rPr>
      </w:pPr>
      <w:r w:rsidRPr="0061668B">
        <w:rPr>
          <w:rFonts w:asciiTheme="minorHAnsi" w:hAnsiTheme="minorHAnsi" w:cstheme="minorHAnsi"/>
          <w:color w:val="4F81BD" w:themeColor="accent1"/>
          <w:bdr w:val="none" w:sz="0" w:space="0" w:color="auto" w:frame="1"/>
          <w:lang w:val="ru-RU"/>
        </w:rPr>
        <w:t>*</w:t>
      </w:r>
      <w:r w:rsidR="00122DAB" w:rsidRPr="00203212">
        <w:rPr>
          <w:rFonts w:asciiTheme="minorHAnsi" w:hAnsiTheme="minorHAnsi" w:cstheme="minorHAnsi"/>
          <w:color w:val="4F81BD" w:themeColor="accent1"/>
          <w:bdr w:val="none" w:sz="0" w:space="0" w:color="auto" w:frame="1"/>
          <w:lang w:val="ru-RU"/>
        </w:rPr>
        <w:t>Одна́жды</w:t>
      </w:r>
      <w:r w:rsidRPr="0061668B">
        <w:rPr>
          <w:rFonts w:asciiTheme="minorHAnsi" w:hAnsiTheme="minorHAnsi" w:cstheme="minorHAnsi"/>
          <w:color w:val="4F81BD" w:themeColor="accent1"/>
          <w:bdr w:val="none" w:sz="0" w:space="0" w:color="auto" w:frame="1"/>
          <w:lang w:val="ru-RU"/>
        </w:rPr>
        <w:t>*</w:t>
      </w:r>
      <w:r w:rsidR="00626C4B" w:rsidRPr="00203212">
        <w:rPr>
          <w:rFonts w:asciiTheme="minorHAnsi" w:hAnsiTheme="minorHAnsi" w:cstheme="minorHAnsi"/>
          <w:color w:val="4F81BD" w:themeColor="accent1"/>
          <w:bdr w:val="none" w:sz="0" w:space="0" w:color="auto" w:frame="1"/>
          <w:lang w:val="ru-RU"/>
        </w:rPr>
        <w:t xml:space="preserve"> </w:t>
      </w:r>
      <w:r w:rsidR="00626C4B" w:rsidRPr="00203212">
        <w:rPr>
          <w:rFonts w:asciiTheme="minorHAnsi" w:hAnsiTheme="minorHAnsi" w:cstheme="minorHAnsi"/>
          <w:color w:val="000000" w:themeColor="text1"/>
          <w:bdr w:val="none" w:sz="0" w:space="0" w:color="auto" w:frame="1"/>
          <w:lang w:val="ru-RU"/>
        </w:rPr>
        <w:t>ве́чером,</w:t>
      </w:r>
      <w:r w:rsidR="00122DAB" w:rsidRPr="00203212">
        <w:rPr>
          <w:rFonts w:asciiTheme="minorHAnsi" w:hAnsiTheme="minorHAnsi" w:cstheme="minorHAnsi"/>
          <w:color w:val="000000" w:themeColor="text1"/>
          <w:bdr w:val="none" w:sz="0" w:space="0" w:color="auto" w:frame="1"/>
          <w:lang w:val="ru-RU"/>
        </w:rPr>
        <w:t xml:space="preserve"> </w:t>
      </w:r>
      <w:r w:rsidRPr="0061668B">
        <w:rPr>
          <w:rFonts w:asciiTheme="minorHAnsi" w:hAnsiTheme="minorHAnsi" w:cstheme="minorHAnsi"/>
          <w:color w:val="000000" w:themeColor="text1"/>
          <w:bdr w:val="none" w:sz="0" w:space="0" w:color="auto" w:frame="1"/>
          <w:lang w:val="ru-RU"/>
        </w:rPr>
        <w:t>*</w:t>
      </w:r>
      <w:r w:rsidR="00626C4B" w:rsidRPr="00203212">
        <w:rPr>
          <w:rFonts w:asciiTheme="minorHAnsi" w:hAnsiTheme="minorHAnsi" w:cstheme="minorHAnsi"/>
          <w:color w:val="4F81BD" w:themeColor="accent1"/>
          <w:bdr w:val="none" w:sz="0" w:space="0" w:color="auto" w:frame="1"/>
          <w:lang w:val="ru-RU"/>
        </w:rPr>
        <w:t>прие́хав</w:t>
      </w:r>
      <w:r w:rsidRPr="0061668B">
        <w:rPr>
          <w:rFonts w:asciiTheme="minorHAnsi" w:hAnsiTheme="minorHAnsi" w:cstheme="minorHAnsi"/>
          <w:color w:val="4F81BD" w:themeColor="accent1"/>
          <w:bdr w:val="none" w:sz="0" w:space="0" w:color="auto" w:frame="1"/>
          <w:lang w:val="ru-RU"/>
        </w:rPr>
        <w:t>*</w:t>
      </w:r>
      <w:r w:rsidR="008606BE" w:rsidRPr="00203212">
        <w:rPr>
          <w:rFonts w:asciiTheme="minorHAnsi" w:hAnsiTheme="minorHAnsi" w:cstheme="minorHAnsi"/>
          <w:color w:val="4F81BD" w:themeColor="accent1"/>
          <w:bdr w:val="none" w:sz="0" w:space="0" w:color="auto" w:frame="1"/>
          <w:lang w:val="ru-RU"/>
        </w:rPr>
        <w:t xml:space="preserve"> </w:t>
      </w:r>
      <w:r w:rsidR="00626C4B" w:rsidRPr="00203212">
        <w:rPr>
          <w:rFonts w:asciiTheme="minorHAnsi" w:hAnsiTheme="minorHAnsi" w:cstheme="minorHAnsi"/>
          <w:color w:val="000000" w:themeColor="text1"/>
          <w:bdr w:val="none" w:sz="0" w:space="0" w:color="auto" w:frame="1"/>
          <w:lang w:val="ru-RU"/>
        </w:rPr>
        <w:t>к</w:t>
      </w:r>
      <w:r w:rsidR="00122DAB" w:rsidRPr="00203212">
        <w:rPr>
          <w:rFonts w:asciiTheme="minorHAnsi" w:hAnsiTheme="minorHAnsi" w:cstheme="minorHAnsi"/>
          <w:color w:val="000000" w:themeColor="text1"/>
          <w:bdr w:val="none" w:sz="0" w:space="0" w:color="auto" w:frame="1"/>
          <w:lang w:val="ru-RU"/>
        </w:rPr>
        <w:t xml:space="preserve"> </w:t>
      </w:r>
      <w:r w:rsidR="00025ACB" w:rsidRPr="0061668B">
        <w:rPr>
          <w:rFonts w:asciiTheme="minorHAnsi" w:hAnsiTheme="minorHAnsi" w:cstheme="minorHAnsi"/>
          <w:color w:val="000000" w:themeColor="text1"/>
          <w:bdr w:val="none" w:sz="0" w:space="0" w:color="auto" w:frame="1"/>
          <w:lang w:val="ru-RU"/>
        </w:rPr>
        <w:t>*</w:t>
      </w:r>
      <w:r w:rsidR="00122DAB" w:rsidRPr="00203212">
        <w:rPr>
          <w:rFonts w:asciiTheme="minorHAnsi" w:hAnsiTheme="minorHAnsi" w:cstheme="minorHAnsi"/>
          <w:color w:val="4F81BD" w:themeColor="accent1"/>
          <w:bdr w:val="none" w:sz="0" w:space="0" w:color="auto" w:frame="1"/>
          <w:lang w:val="ru-RU"/>
        </w:rPr>
        <w:t>свое́й</w:t>
      </w:r>
      <w:r w:rsidR="00025ACB" w:rsidRPr="0061668B">
        <w:rPr>
          <w:rFonts w:asciiTheme="minorHAnsi" w:hAnsiTheme="minorHAnsi" w:cstheme="minorHAnsi"/>
          <w:color w:val="000000" w:themeColor="text1"/>
          <w:bdr w:val="none" w:sz="0" w:space="0" w:color="auto" w:frame="1"/>
          <w:lang w:val="ru-RU"/>
        </w:rPr>
        <w:t>*</w:t>
      </w:r>
      <w:r w:rsidR="00122DAB" w:rsidRPr="00203212">
        <w:rPr>
          <w:rFonts w:asciiTheme="minorHAnsi" w:hAnsiTheme="minorHAnsi" w:cstheme="minorHAnsi"/>
          <w:color w:val="000000" w:themeColor="text1"/>
          <w:bdr w:val="none" w:sz="0" w:space="0" w:color="auto" w:frame="1"/>
          <w:lang w:val="ru-RU"/>
        </w:rPr>
        <w:t xml:space="preserve"> подру́ге Габриэ́ле Мюнтер</w:t>
      </w:r>
      <w:r w:rsidR="00626C4B" w:rsidRPr="00203212">
        <w:rPr>
          <w:rFonts w:asciiTheme="minorHAnsi" w:hAnsiTheme="minorHAnsi" w:cstheme="minorHAnsi"/>
          <w:color w:val="000000" w:themeColor="text1"/>
          <w:bdr w:val="none" w:sz="0" w:space="0" w:color="auto" w:frame="1"/>
          <w:lang w:val="ru-RU"/>
        </w:rPr>
        <w:t xml:space="preserve">, </w:t>
      </w:r>
      <w:r w:rsidR="00122DAB" w:rsidRPr="00203212">
        <w:rPr>
          <w:rFonts w:asciiTheme="minorHAnsi" w:hAnsiTheme="minorHAnsi" w:cstheme="minorHAnsi"/>
          <w:color w:val="000000" w:themeColor="text1"/>
          <w:bdr w:val="none" w:sz="0" w:space="0" w:color="auto" w:frame="1"/>
          <w:lang w:val="ru-RU"/>
        </w:rPr>
        <w:t xml:space="preserve"> </w:t>
      </w:r>
      <w:r w:rsidR="00626C4B" w:rsidRPr="00203212">
        <w:rPr>
          <w:rFonts w:asciiTheme="minorHAnsi" w:hAnsiTheme="minorHAnsi" w:cstheme="minorHAnsi"/>
          <w:color w:val="000000" w:themeColor="text1"/>
          <w:bdr w:val="none" w:sz="0" w:space="0" w:color="auto" w:frame="1"/>
          <w:lang w:val="ru-RU"/>
        </w:rPr>
        <w:t xml:space="preserve">Канди́нский </w:t>
      </w:r>
      <w:r w:rsidR="009B389D" w:rsidRPr="0061668B">
        <w:rPr>
          <w:rFonts w:asciiTheme="minorHAnsi" w:hAnsiTheme="minorHAnsi" w:cstheme="minorHAnsi"/>
          <w:color w:val="000000" w:themeColor="text1"/>
          <w:bdr w:val="none" w:sz="0" w:space="0" w:color="auto" w:frame="1"/>
          <w:lang w:val="ru-RU"/>
        </w:rPr>
        <w:t>*</w:t>
      </w:r>
      <w:r w:rsidR="00122DAB" w:rsidRPr="00203212">
        <w:rPr>
          <w:rFonts w:asciiTheme="minorHAnsi" w:hAnsiTheme="minorHAnsi" w:cstheme="minorHAnsi"/>
          <w:color w:val="4F81BD" w:themeColor="accent1"/>
          <w:bdr w:val="none" w:sz="0" w:space="0" w:color="auto" w:frame="1"/>
          <w:lang w:val="ru-RU"/>
        </w:rPr>
        <w:t>зашёл</w:t>
      </w:r>
      <w:r w:rsidR="009B389D" w:rsidRPr="0061668B">
        <w:rPr>
          <w:rFonts w:asciiTheme="minorHAnsi" w:hAnsiTheme="minorHAnsi" w:cstheme="minorHAnsi"/>
          <w:color w:val="4F81BD" w:themeColor="accent1"/>
          <w:bdr w:val="none" w:sz="0" w:space="0" w:color="auto" w:frame="1"/>
          <w:lang w:val="ru-RU"/>
        </w:rPr>
        <w:t>*</w:t>
      </w:r>
      <w:r w:rsidR="00122DAB" w:rsidRPr="00203212">
        <w:rPr>
          <w:rFonts w:asciiTheme="minorHAnsi" w:hAnsiTheme="minorHAnsi" w:cstheme="minorHAnsi"/>
          <w:color w:val="4F81BD" w:themeColor="accent1"/>
          <w:bdr w:val="none" w:sz="0" w:space="0" w:color="auto" w:frame="1"/>
          <w:lang w:val="ru-RU"/>
        </w:rPr>
        <w:t xml:space="preserve"> </w:t>
      </w:r>
      <w:r w:rsidR="00122DAB" w:rsidRPr="00203212">
        <w:rPr>
          <w:rFonts w:asciiTheme="minorHAnsi" w:hAnsiTheme="minorHAnsi" w:cstheme="minorHAnsi"/>
          <w:color w:val="000000" w:themeColor="text1"/>
          <w:bdr w:val="none" w:sz="0" w:space="0" w:color="auto" w:frame="1"/>
          <w:lang w:val="ru-RU"/>
        </w:rPr>
        <w:t xml:space="preserve">в мастерску́ю. </w:t>
      </w:r>
      <w:r w:rsidR="00D565EF" w:rsidRPr="00203212">
        <w:rPr>
          <w:rFonts w:asciiTheme="minorHAnsi" w:hAnsiTheme="minorHAnsi" w:cstheme="minorHAnsi"/>
          <w:color w:val="000000" w:themeColor="text1"/>
          <w:bdr w:val="none" w:sz="0" w:space="0" w:color="auto" w:frame="1"/>
          <w:lang w:val="ru-RU"/>
        </w:rPr>
        <w:t xml:space="preserve">И </w:t>
      </w:r>
      <w:r w:rsidR="00E30E7B" w:rsidRPr="00203212">
        <w:rPr>
          <w:rFonts w:asciiTheme="minorHAnsi" w:hAnsiTheme="minorHAnsi" w:cstheme="minorHAnsi"/>
          <w:color w:val="000000" w:themeColor="text1"/>
          <w:bdr w:val="none" w:sz="0" w:space="0" w:color="auto" w:frame="1"/>
          <w:lang w:val="ru-RU"/>
        </w:rPr>
        <w:t>о</w:t>
      </w:r>
      <w:r w:rsidR="00332162" w:rsidRPr="00203212">
        <w:rPr>
          <w:rFonts w:asciiTheme="minorHAnsi" w:hAnsiTheme="minorHAnsi" w:cstheme="minorHAnsi"/>
          <w:color w:val="000000" w:themeColor="text1"/>
          <w:bdr w:val="none" w:sz="0" w:space="0" w:color="auto" w:frame="1"/>
          <w:lang w:val="ru-RU"/>
        </w:rPr>
        <w:t>н бро́сил взгляд на одно́</w:t>
      </w:r>
      <w:r w:rsidR="00122DAB" w:rsidRPr="00203212">
        <w:rPr>
          <w:rFonts w:asciiTheme="minorHAnsi" w:hAnsiTheme="minorHAnsi" w:cstheme="minorHAnsi"/>
          <w:color w:val="000000" w:themeColor="text1"/>
          <w:bdr w:val="none" w:sz="0" w:space="0" w:color="auto" w:frame="1"/>
          <w:lang w:val="ru-RU"/>
        </w:rPr>
        <w:t xml:space="preserve"> из </w:t>
      </w:r>
      <w:r w:rsidR="00332162" w:rsidRPr="00203212">
        <w:rPr>
          <w:rFonts w:asciiTheme="minorHAnsi" w:hAnsiTheme="minorHAnsi" w:cstheme="minorHAnsi"/>
          <w:color w:val="000000" w:themeColor="text1"/>
          <w:bdr w:val="none" w:sz="0" w:space="0" w:color="auto" w:frame="1"/>
          <w:lang w:val="ru-RU"/>
        </w:rPr>
        <w:t>поло́тен</w:t>
      </w:r>
      <w:r w:rsidR="006548CB" w:rsidRPr="00203212">
        <w:rPr>
          <w:rFonts w:asciiTheme="minorHAnsi" w:hAnsiTheme="minorHAnsi" w:cstheme="minorHAnsi"/>
          <w:color w:val="000000" w:themeColor="text1"/>
          <w:bdr w:val="none" w:sz="0" w:space="0" w:color="auto" w:frame="1"/>
          <w:lang w:val="ru-RU"/>
        </w:rPr>
        <w:t>.</w:t>
      </w:r>
    </w:p>
    <w:p w:rsidR="00122DAB" w:rsidRPr="00203212" w:rsidRDefault="00122DAB" w:rsidP="005666CC">
      <w:pPr>
        <w:jc w:val="both"/>
        <w:rPr>
          <w:rFonts w:asciiTheme="minorHAnsi" w:hAnsiTheme="minorHAnsi" w:cstheme="minorHAnsi"/>
          <w:color w:val="000000" w:themeColor="text1"/>
          <w:bdr w:val="none" w:sz="0" w:space="0" w:color="auto" w:frame="1"/>
          <w:lang w:val="ru-RU"/>
        </w:rPr>
      </w:pPr>
    </w:p>
    <w:p w:rsidR="00122DAB" w:rsidRPr="00203212" w:rsidRDefault="00122DAB" w:rsidP="005666CC">
      <w:pPr>
        <w:jc w:val="both"/>
        <w:rPr>
          <w:rFonts w:asciiTheme="minorHAnsi" w:hAnsiTheme="minorHAnsi" w:cstheme="minorHAnsi"/>
          <w:color w:val="000000" w:themeColor="text1"/>
          <w:bdr w:val="none" w:sz="0" w:space="0" w:color="auto" w:frame="1"/>
          <w:lang w:val="ru-RU"/>
        </w:rPr>
      </w:pPr>
      <w:r w:rsidRPr="00203212">
        <w:rPr>
          <w:rFonts w:asciiTheme="minorHAnsi" w:hAnsiTheme="minorHAnsi" w:cstheme="minorHAnsi"/>
          <w:color w:val="000000" w:themeColor="text1"/>
          <w:bdr w:val="none" w:sz="0" w:space="0" w:color="auto" w:frame="1"/>
          <w:lang w:val="ru-RU"/>
        </w:rPr>
        <w:t xml:space="preserve">К стене́ была́ </w:t>
      </w:r>
      <w:r w:rsidR="003E123B"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прислонена́</w:t>
      </w:r>
      <w:r w:rsidR="003E123B"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4F81BD" w:themeColor="accent1"/>
          <w:bdr w:val="none" w:sz="0" w:space="0" w:color="auto" w:frame="1"/>
          <w:lang w:val="ru-RU"/>
        </w:rPr>
        <w:t xml:space="preserve"> </w:t>
      </w:r>
      <w:r w:rsidRPr="00203212">
        <w:rPr>
          <w:rFonts w:asciiTheme="minorHAnsi" w:hAnsiTheme="minorHAnsi" w:cstheme="minorHAnsi"/>
          <w:color w:val="000000" w:themeColor="text1"/>
          <w:bdr w:val="none" w:sz="0" w:space="0" w:color="auto" w:frame="1"/>
          <w:lang w:val="ru-RU"/>
        </w:rPr>
        <w:t xml:space="preserve">карти́на. На ней </w:t>
      </w:r>
      <w:r w:rsidR="00F8409B"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не́ было</w:t>
      </w:r>
      <w:r w:rsidR="00F8409B"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4F81BD" w:themeColor="accent1"/>
          <w:bdr w:val="none" w:sz="0" w:space="0" w:color="auto" w:frame="1"/>
          <w:lang w:val="ru-RU"/>
        </w:rPr>
        <w:t xml:space="preserve"> </w:t>
      </w:r>
      <w:r w:rsidRPr="00203212">
        <w:rPr>
          <w:rFonts w:asciiTheme="minorHAnsi" w:hAnsiTheme="minorHAnsi" w:cstheme="minorHAnsi"/>
          <w:bdr w:val="none" w:sz="0" w:space="0" w:color="auto" w:frame="1"/>
          <w:lang w:val="ru-RU"/>
        </w:rPr>
        <w:t xml:space="preserve">ни </w:t>
      </w:r>
      <w:r w:rsidRPr="00203212">
        <w:rPr>
          <w:rFonts w:asciiTheme="minorHAnsi" w:hAnsiTheme="minorHAnsi" w:cstheme="minorHAnsi"/>
          <w:color w:val="000000" w:themeColor="text1"/>
          <w:bdr w:val="none" w:sz="0" w:space="0" w:color="auto" w:frame="1"/>
          <w:lang w:val="ru-RU"/>
        </w:rPr>
        <w:t xml:space="preserve">еди́ного знако́мого о́браза. Про́сто набо́р цветны́х пя́тен и ли́ний. </w:t>
      </w:r>
      <w:r w:rsidR="00592F92" w:rsidRPr="00203212">
        <w:rPr>
          <w:rFonts w:asciiTheme="minorHAnsi" w:hAnsiTheme="minorHAnsi" w:cstheme="minorHAnsi"/>
          <w:color w:val="000000" w:themeColor="text1"/>
          <w:bdr w:val="none" w:sz="0" w:space="0" w:color="auto" w:frame="1"/>
          <w:lang w:val="ru-RU"/>
        </w:rPr>
        <w:t>Одна</w:t>
      </w:r>
      <w:r w:rsidR="00592F92" w:rsidRPr="0061668B">
        <w:rPr>
          <w:rFonts w:asciiTheme="minorHAnsi" w:hAnsiTheme="minorHAnsi" w:cstheme="minorHAnsi"/>
          <w:color w:val="000000" w:themeColor="text1"/>
          <w:bdr w:val="none" w:sz="0" w:space="0" w:color="auto" w:frame="1"/>
          <w:lang w:val="ru-RU"/>
        </w:rPr>
        <w:t>́</w:t>
      </w:r>
      <w:r w:rsidR="00592F92" w:rsidRPr="00203212">
        <w:rPr>
          <w:rFonts w:asciiTheme="minorHAnsi" w:hAnsiTheme="minorHAnsi" w:cstheme="minorHAnsi"/>
          <w:color w:val="000000" w:themeColor="text1"/>
          <w:bdr w:val="none" w:sz="0" w:space="0" w:color="auto" w:frame="1"/>
          <w:lang w:val="ru-RU"/>
        </w:rPr>
        <w:t xml:space="preserve">ко </w:t>
      </w:r>
      <w:r w:rsidRPr="00203212">
        <w:rPr>
          <w:rFonts w:asciiTheme="minorHAnsi" w:hAnsiTheme="minorHAnsi" w:cstheme="minorHAnsi"/>
          <w:color w:val="000000" w:themeColor="text1"/>
          <w:bdr w:val="none" w:sz="0" w:space="0" w:color="auto" w:frame="1"/>
          <w:lang w:val="ru-RU"/>
        </w:rPr>
        <w:t>они́ так гармони́чно сочета́лись, что Канди́нский нево́льно залюбова́лся.</w:t>
      </w:r>
    </w:p>
    <w:p w:rsidR="00592F92" w:rsidRPr="00203212" w:rsidRDefault="00592F92" w:rsidP="005666CC">
      <w:pPr>
        <w:jc w:val="both"/>
        <w:rPr>
          <w:rFonts w:asciiTheme="minorHAnsi" w:hAnsiTheme="minorHAnsi" w:cstheme="minorHAnsi"/>
          <w:color w:val="000000" w:themeColor="text1"/>
          <w:bdr w:val="none" w:sz="0" w:space="0" w:color="auto" w:frame="1"/>
          <w:lang w:val="ru-RU"/>
        </w:rPr>
      </w:pPr>
    </w:p>
    <w:p w:rsidR="00122DAB" w:rsidRPr="00203212" w:rsidRDefault="00122DAB" w:rsidP="005666CC">
      <w:pPr>
        <w:jc w:val="both"/>
        <w:rPr>
          <w:rFonts w:asciiTheme="minorHAnsi" w:hAnsiTheme="minorHAnsi" w:cstheme="minorHAnsi"/>
          <w:color w:val="000000" w:themeColor="text1"/>
          <w:bdr w:val="none" w:sz="0" w:space="0" w:color="auto" w:frame="1"/>
          <w:lang w:val="ru-RU"/>
        </w:rPr>
      </w:pPr>
      <w:r w:rsidRPr="00203212">
        <w:rPr>
          <w:rFonts w:asciiTheme="minorHAnsi" w:hAnsiTheme="minorHAnsi" w:cstheme="minorHAnsi"/>
          <w:color w:val="000000" w:themeColor="text1"/>
          <w:bdr w:val="none" w:sz="0" w:space="0" w:color="auto" w:frame="1"/>
          <w:lang w:val="ru-RU"/>
        </w:rPr>
        <w:t xml:space="preserve">Он </w:t>
      </w:r>
      <w:r w:rsidRPr="00203212">
        <w:rPr>
          <w:rFonts w:asciiTheme="minorHAnsi" w:hAnsiTheme="minorHAnsi" w:cstheme="minorHAnsi"/>
          <w:bdr w:val="none" w:sz="0" w:space="0" w:color="auto" w:frame="1"/>
          <w:lang w:val="ru-RU"/>
        </w:rPr>
        <w:t xml:space="preserve">очну́лся </w:t>
      </w:r>
      <w:r w:rsidR="00DD3CEE" w:rsidRPr="00203212">
        <w:rPr>
          <w:rFonts w:asciiTheme="minorHAnsi" w:hAnsiTheme="minorHAnsi" w:cstheme="minorHAnsi"/>
          <w:color w:val="000000" w:themeColor="text1"/>
          <w:bdr w:val="none" w:sz="0" w:space="0" w:color="auto" w:frame="1"/>
          <w:lang w:val="ru-RU"/>
        </w:rPr>
        <w:t>то</w:t>
      </w:r>
      <w:r w:rsidR="00105335" w:rsidRPr="0061668B">
        <w:rPr>
          <w:rFonts w:asciiTheme="minorHAnsi" w:hAnsiTheme="minorHAnsi" w:cstheme="minorHAnsi"/>
          <w:color w:val="000000" w:themeColor="text1"/>
          <w:bdr w:val="none" w:sz="0" w:space="0" w:color="auto" w:frame="1"/>
          <w:lang w:val="ru-RU"/>
        </w:rPr>
        <w:t>́</w:t>
      </w:r>
      <w:r w:rsidR="00DD3CEE" w:rsidRPr="00203212">
        <w:rPr>
          <w:rFonts w:asciiTheme="minorHAnsi" w:hAnsiTheme="minorHAnsi" w:cstheme="minorHAnsi"/>
          <w:color w:val="000000" w:themeColor="text1"/>
          <w:bdr w:val="none" w:sz="0" w:space="0" w:color="auto" w:frame="1"/>
          <w:lang w:val="ru-RU"/>
        </w:rPr>
        <w:t>лько че</w:t>
      </w:r>
      <w:r w:rsidR="00105335" w:rsidRPr="0061668B">
        <w:rPr>
          <w:rFonts w:asciiTheme="minorHAnsi" w:hAnsiTheme="minorHAnsi" w:cstheme="minorHAnsi"/>
          <w:color w:val="000000" w:themeColor="text1"/>
          <w:bdr w:val="none" w:sz="0" w:space="0" w:color="auto" w:frame="1"/>
          <w:lang w:val="ru-RU"/>
        </w:rPr>
        <w:t>́</w:t>
      </w:r>
      <w:r w:rsidR="00DD3CEE" w:rsidRPr="00203212">
        <w:rPr>
          <w:rFonts w:asciiTheme="minorHAnsi" w:hAnsiTheme="minorHAnsi" w:cstheme="minorHAnsi"/>
          <w:color w:val="000000" w:themeColor="text1"/>
          <w:bdr w:val="none" w:sz="0" w:space="0" w:color="auto" w:frame="1"/>
          <w:lang w:val="ru-RU"/>
        </w:rPr>
        <w:t>рез не</w:t>
      </w:r>
      <w:r w:rsidR="00105335" w:rsidRPr="0061668B">
        <w:rPr>
          <w:rFonts w:asciiTheme="minorHAnsi" w:hAnsiTheme="minorHAnsi" w:cstheme="minorHAnsi"/>
          <w:color w:val="000000" w:themeColor="text1"/>
          <w:bdr w:val="none" w:sz="0" w:space="0" w:color="auto" w:frame="1"/>
          <w:lang w:val="ru-RU"/>
        </w:rPr>
        <w:t>́</w:t>
      </w:r>
      <w:r w:rsidR="00DD3CEE" w:rsidRPr="00203212">
        <w:rPr>
          <w:rFonts w:asciiTheme="minorHAnsi" w:hAnsiTheme="minorHAnsi" w:cstheme="minorHAnsi"/>
          <w:color w:val="000000" w:themeColor="text1"/>
          <w:bdr w:val="none" w:sz="0" w:space="0" w:color="auto" w:frame="1"/>
          <w:lang w:val="ru-RU"/>
        </w:rPr>
        <w:t>сколько секу</w:t>
      </w:r>
      <w:r w:rsidR="00105335" w:rsidRPr="0061668B">
        <w:rPr>
          <w:rFonts w:asciiTheme="minorHAnsi" w:hAnsiTheme="minorHAnsi" w:cstheme="minorHAnsi"/>
          <w:color w:val="000000" w:themeColor="text1"/>
          <w:bdr w:val="none" w:sz="0" w:space="0" w:color="auto" w:frame="1"/>
          <w:lang w:val="ru-RU"/>
        </w:rPr>
        <w:t>́</w:t>
      </w:r>
      <w:r w:rsidR="00DD3CEE" w:rsidRPr="00203212">
        <w:rPr>
          <w:rFonts w:asciiTheme="minorHAnsi" w:hAnsiTheme="minorHAnsi" w:cstheme="minorHAnsi"/>
          <w:color w:val="000000" w:themeColor="text1"/>
          <w:bdr w:val="none" w:sz="0" w:space="0" w:color="auto" w:frame="1"/>
          <w:lang w:val="ru-RU"/>
        </w:rPr>
        <w:t>нд</w:t>
      </w:r>
      <w:r w:rsidR="00E30E7B" w:rsidRPr="00203212">
        <w:rPr>
          <w:rFonts w:asciiTheme="minorHAnsi" w:hAnsiTheme="minorHAnsi" w:cstheme="minorHAnsi"/>
          <w:color w:val="000000" w:themeColor="text1"/>
          <w:bdr w:val="none" w:sz="0" w:space="0" w:color="auto" w:frame="1"/>
          <w:lang w:val="ru-RU"/>
        </w:rPr>
        <w:t xml:space="preserve"> </w:t>
      </w:r>
      <w:r w:rsidRPr="00203212">
        <w:rPr>
          <w:rFonts w:asciiTheme="minorHAnsi" w:hAnsiTheme="minorHAnsi" w:cstheme="minorHAnsi"/>
          <w:color w:val="000000" w:themeColor="text1"/>
          <w:bdr w:val="none" w:sz="0" w:space="0" w:color="auto" w:frame="1"/>
          <w:lang w:val="ru-RU"/>
        </w:rPr>
        <w:t xml:space="preserve">и по́нял, что э́то был пейза́ж! Он не узна́л ни </w:t>
      </w:r>
      <w:r w:rsidR="00F8409B"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одного́</w:t>
      </w:r>
      <w:r w:rsidR="00F8409B"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4F81BD" w:themeColor="accent1"/>
          <w:bdr w:val="none" w:sz="0" w:space="0" w:color="auto" w:frame="1"/>
          <w:lang w:val="ru-RU"/>
        </w:rPr>
        <w:t xml:space="preserve"> </w:t>
      </w:r>
      <w:r w:rsidRPr="00203212">
        <w:rPr>
          <w:rFonts w:asciiTheme="minorHAnsi" w:hAnsiTheme="minorHAnsi" w:cstheme="minorHAnsi"/>
          <w:color w:val="000000" w:themeColor="text1"/>
          <w:bdr w:val="none" w:sz="0" w:space="0" w:color="auto" w:frame="1"/>
          <w:lang w:val="ru-RU"/>
        </w:rPr>
        <w:t>предме́та, потому́ что… карти́на стоя́ла бо́ком!</w:t>
      </w:r>
    </w:p>
    <w:p w:rsidR="00122DAB" w:rsidRPr="00203212" w:rsidRDefault="00122DAB" w:rsidP="005666CC">
      <w:pPr>
        <w:jc w:val="both"/>
        <w:rPr>
          <w:rFonts w:asciiTheme="minorHAnsi" w:hAnsiTheme="minorHAnsi" w:cstheme="minorHAnsi"/>
          <w:color w:val="000000" w:themeColor="text1"/>
          <w:bdr w:val="none" w:sz="0" w:space="0" w:color="auto" w:frame="1"/>
          <w:lang w:val="ru-RU"/>
        </w:rPr>
      </w:pPr>
    </w:p>
    <w:p w:rsidR="00BA08D0" w:rsidRPr="00203212" w:rsidRDefault="00122DAB" w:rsidP="005666CC">
      <w:pPr>
        <w:jc w:val="both"/>
        <w:rPr>
          <w:rFonts w:asciiTheme="minorHAnsi" w:hAnsiTheme="minorHAnsi" w:cstheme="minorHAnsi"/>
          <w:color w:val="000000" w:themeColor="text1"/>
          <w:bdr w:val="none" w:sz="0" w:space="0" w:color="auto" w:frame="1"/>
          <w:lang w:val="ru-RU"/>
        </w:rPr>
      </w:pPr>
      <w:r w:rsidRPr="00203212">
        <w:rPr>
          <w:rFonts w:asciiTheme="minorHAnsi" w:hAnsiTheme="minorHAnsi" w:cstheme="minorHAnsi"/>
          <w:color w:val="000000" w:themeColor="text1"/>
          <w:bdr w:val="none" w:sz="0" w:space="0" w:color="auto" w:frame="1"/>
          <w:lang w:val="ru-RU"/>
        </w:rPr>
        <w:t xml:space="preserve">И тут в </w:t>
      </w:r>
      <w:r w:rsidR="00E30E7B" w:rsidRPr="00203212">
        <w:rPr>
          <w:rFonts w:asciiTheme="minorHAnsi" w:hAnsiTheme="minorHAnsi" w:cstheme="minorHAnsi"/>
          <w:color w:val="000000" w:themeColor="text1"/>
          <w:bdr w:val="none" w:sz="0" w:space="0" w:color="auto" w:frame="1"/>
          <w:lang w:val="ru-RU"/>
        </w:rPr>
        <w:t xml:space="preserve">его </w:t>
      </w:r>
      <w:r w:rsidRPr="00203212">
        <w:rPr>
          <w:rFonts w:asciiTheme="minorHAnsi" w:hAnsiTheme="minorHAnsi" w:cstheme="minorHAnsi"/>
          <w:color w:val="000000" w:themeColor="text1"/>
          <w:bdr w:val="none" w:sz="0" w:space="0" w:color="auto" w:frame="1"/>
          <w:lang w:val="ru-RU"/>
        </w:rPr>
        <w:t>голове́ что́-то щёлкнуло.</w:t>
      </w:r>
      <w:r w:rsidR="00BA08D0" w:rsidRPr="00203212">
        <w:rPr>
          <w:rFonts w:asciiTheme="minorHAnsi" w:hAnsiTheme="minorHAnsi" w:cstheme="minorHAnsi"/>
          <w:color w:val="000000" w:themeColor="text1"/>
          <w:bdr w:val="none" w:sz="0" w:space="0" w:color="auto" w:frame="1"/>
          <w:lang w:val="ru-RU"/>
        </w:rPr>
        <w:t xml:space="preserve"> </w:t>
      </w:r>
    </w:p>
    <w:p w:rsidR="00BA08D0" w:rsidRPr="00203212" w:rsidRDefault="00BA08D0" w:rsidP="005666CC">
      <w:pPr>
        <w:jc w:val="both"/>
        <w:rPr>
          <w:rFonts w:asciiTheme="minorHAnsi" w:hAnsiTheme="minorHAnsi" w:cstheme="minorHAnsi"/>
          <w:color w:val="000000" w:themeColor="text1"/>
          <w:bdr w:val="none" w:sz="0" w:space="0" w:color="auto" w:frame="1"/>
          <w:lang w:val="ru-RU"/>
        </w:rPr>
      </w:pPr>
    </w:p>
    <w:p w:rsidR="00122DAB" w:rsidRPr="00203212" w:rsidRDefault="00122DAB" w:rsidP="005666CC">
      <w:pPr>
        <w:jc w:val="both"/>
        <w:rPr>
          <w:rFonts w:asciiTheme="minorHAnsi" w:hAnsiTheme="minorHAnsi" w:cstheme="minorHAnsi"/>
          <w:color w:val="000000" w:themeColor="text1"/>
          <w:bdr w:val="none" w:sz="0" w:space="0" w:color="auto" w:frame="1"/>
          <w:lang w:val="ru-RU"/>
        </w:rPr>
      </w:pPr>
      <w:r w:rsidRPr="00203212">
        <w:rPr>
          <w:rFonts w:asciiTheme="minorHAnsi" w:hAnsiTheme="minorHAnsi" w:cstheme="minorHAnsi"/>
          <w:color w:val="000000" w:themeColor="text1"/>
          <w:bdr w:val="none" w:sz="0" w:space="0" w:color="auto" w:frame="1"/>
          <w:lang w:val="ru-RU"/>
        </w:rPr>
        <w:t xml:space="preserve">А кто, со́бственно, установи́л пра́вило, что обяза́тельно ну́жно изобража́ть </w:t>
      </w:r>
      <w:r w:rsidR="00C86AE3"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ЧТО́-ТО</w:t>
      </w:r>
      <w:r w:rsidR="00C86AE3"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000000" w:themeColor="text1"/>
          <w:bdr w:val="none" w:sz="0" w:space="0" w:color="auto" w:frame="1"/>
          <w:lang w:val="ru-RU"/>
        </w:rPr>
        <w:t xml:space="preserve">? Заче́м загоня́ть </w:t>
      </w:r>
      <w:r w:rsidR="00C86AE3"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себя́</w:t>
      </w:r>
      <w:r w:rsidR="00C86AE3"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4F81BD" w:themeColor="accent1"/>
          <w:bdr w:val="none" w:sz="0" w:space="0" w:color="auto" w:frame="1"/>
          <w:lang w:val="ru-RU"/>
        </w:rPr>
        <w:t xml:space="preserve"> </w:t>
      </w:r>
      <w:r w:rsidRPr="00203212">
        <w:rPr>
          <w:rFonts w:asciiTheme="minorHAnsi" w:hAnsiTheme="minorHAnsi" w:cstheme="minorHAnsi"/>
          <w:color w:val="000000" w:themeColor="text1"/>
          <w:bdr w:val="none" w:sz="0" w:space="0" w:color="auto" w:frame="1"/>
          <w:lang w:val="ru-RU"/>
        </w:rPr>
        <w:t xml:space="preserve">в ра́мки конкре́тных о́бразов и сюже́тов, </w:t>
      </w:r>
      <w:r w:rsidRPr="00203212">
        <w:rPr>
          <w:rFonts w:asciiTheme="minorHAnsi" w:hAnsiTheme="minorHAnsi" w:cstheme="minorHAnsi"/>
          <w:color w:val="4F81BD" w:themeColor="accent1"/>
          <w:bdr w:val="none" w:sz="0" w:space="0" w:color="auto" w:frame="1"/>
          <w:lang w:val="ru-RU"/>
        </w:rPr>
        <w:t xml:space="preserve">что́бы </w:t>
      </w:r>
      <w:r w:rsidRPr="00203212">
        <w:rPr>
          <w:rFonts w:asciiTheme="minorHAnsi" w:hAnsiTheme="minorHAnsi" w:cstheme="minorHAnsi"/>
          <w:color w:val="000000" w:themeColor="text1"/>
          <w:bdr w:val="none" w:sz="0" w:space="0" w:color="auto" w:frame="1"/>
          <w:lang w:val="ru-RU"/>
        </w:rPr>
        <w:t>вы́звать ощуще́ние гармо́нии у зри́теля?</w:t>
      </w:r>
    </w:p>
    <w:p w:rsidR="00122DAB" w:rsidRPr="00203212" w:rsidRDefault="00122DAB" w:rsidP="005666CC">
      <w:pPr>
        <w:jc w:val="both"/>
        <w:rPr>
          <w:rFonts w:asciiTheme="minorHAnsi" w:hAnsiTheme="minorHAnsi" w:cstheme="minorHAnsi"/>
          <w:color w:val="000000" w:themeColor="text1"/>
          <w:bdr w:val="none" w:sz="0" w:space="0" w:color="auto" w:frame="1"/>
          <w:lang w:val="ru-RU"/>
        </w:rPr>
      </w:pPr>
    </w:p>
    <w:p w:rsidR="00122DAB" w:rsidRPr="005836D5" w:rsidRDefault="00122DAB" w:rsidP="005666CC">
      <w:pPr>
        <w:jc w:val="both"/>
        <w:rPr>
          <w:rFonts w:asciiTheme="minorHAnsi" w:hAnsiTheme="minorHAnsi" w:cstheme="minorHAnsi"/>
          <w:color w:val="000000" w:themeColor="text1"/>
          <w:bdr w:val="none" w:sz="0" w:space="0" w:color="auto" w:frame="1"/>
          <w:lang w:val="ru-RU"/>
        </w:rPr>
      </w:pPr>
      <w:r w:rsidRPr="00203212">
        <w:rPr>
          <w:rFonts w:asciiTheme="minorHAnsi" w:hAnsiTheme="minorHAnsi" w:cstheme="minorHAnsi"/>
          <w:color w:val="000000" w:themeColor="text1"/>
          <w:bdr w:val="none" w:sz="0" w:space="0" w:color="auto" w:frame="1"/>
          <w:lang w:val="ru-RU"/>
        </w:rPr>
        <w:t xml:space="preserve">Он взял бума́гу, </w:t>
      </w:r>
      <w:r w:rsidRPr="00203212">
        <w:rPr>
          <w:rFonts w:asciiTheme="minorHAnsi" w:hAnsiTheme="minorHAnsi" w:cstheme="minorHAnsi"/>
          <w:bdr w:val="none" w:sz="0" w:space="0" w:color="auto" w:frame="1"/>
          <w:lang w:val="ru-RU"/>
        </w:rPr>
        <w:t xml:space="preserve">акваре́ль </w:t>
      </w:r>
      <w:r w:rsidRPr="00203212">
        <w:rPr>
          <w:rFonts w:asciiTheme="minorHAnsi" w:hAnsiTheme="minorHAnsi" w:cstheme="minorHAnsi"/>
          <w:color w:val="000000" w:themeColor="text1"/>
          <w:bdr w:val="none" w:sz="0" w:space="0" w:color="auto" w:frame="1"/>
          <w:lang w:val="ru-RU"/>
        </w:rPr>
        <w:t>и со</w:t>
      </w:r>
      <w:r w:rsidR="00F6765B" w:rsidRPr="00F6765B">
        <w:rPr>
          <w:rFonts w:asciiTheme="minorHAnsi" w:hAnsiTheme="minorHAnsi" w:cstheme="minorHAnsi"/>
          <w:color w:val="000000" w:themeColor="text1"/>
          <w:bdr w:val="none" w:sz="0" w:space="0" w:color="auto" w:frame="1"/>
          <w:lang w:val="ru-RU"/>
        </w:rPr>
        <w:t>́</w:t>
      </w:r>
      <w:r w:rsidR="00F6765B">
        <w:rPr>
          <w:rFonts w:asciiTheme="minorHAnsi" w:hAnsiTheme="minorHAnsi" w:cstheme="minorHAnsi"/>
          <w:color w:val="000000" w:themeColor="text1"/>
          <w:bdr w:val="none" w:sz="0" w:space="0" w:color="auto" w:frame="1"/>
          <w:lang w:val="ru-RU"/>
        </w:rPr>
        <w:t>зда</w:t>
      </w:r>
      <w:r w:rsidRPr="00203212">
        <w:rPr>
          <w:rFonts w:asciiTheme="minorHAnsi" w:hAnsiTheme="minorHAnsi" w:cstheme="minorHAnsi"/>
          <w:color w:val="000000" w:themeColor="text1"/>
          <w:bdr w:val="none" w:sz="0" w:space="0" w:color="auto" w:frame="1"/>
          <w:lang w:val="ru-RU"/>
        </w:rPr>
        <w:t>л гармо</w:t>
      </w:r>
      <w:r w:rsidR="0006261B" w:rsidRPr="00203212">
        <w:rPr>
          <w:rFonts w:asciiTheme="minorHAnsi" w:hAnsiTheme="minorHAnsi" w:cstheme="minorHAnsi"/>
          <w:color w:val="000000" w:themeColor="text1"/>
          <w:bdr w:val="none" w:sz="0" w:space="0" w:color="auto" w:frame="1"/>
          <w:lang w:val="ru-RU"/>
        </w:rPr>
        <w:t>́нию без предме́тов и пейза́жей,</w:t>
      </w:r>
      <w:r w:rsidRPr="00203212">
        <w:rPr>
          <w:rFonts w:asciiTheme="minorHAnsi" w:hAnsiTheme="minorHAnsi" w:cstheme="minorHAnsi"/>
          <w:color w:val="000000" w:themeColor="text1"/>
          <w:bdr w:val="none" w:sz="0" w:space="0" w:color="auto" w:frame="1"/>
          <w:lang w:val="ru-RU"/>
        </w:rPr>
        <w:t xml:space="preserve"> </w:t>
      </w:r>
      <w:r w:rsidR="0006261B" w:rsidRPr="00203212">
        <w:rPr>
          <w:rFonts w:asciiTheme="minorHAnsi" w:hAnsiTheme="minorHAnsi" w:cstheme="minorHAnsi"/>
          <w:color w:val="000000" w:themeColor="text1"/>
          <w:bdr w:val="none" w:sz="0" w:space="0" w:color="auto" w:frame="1"/>
          <w:lang w:val="ru-RU"/>
        </w:rPr>
        <w:t xml:space="preserve">без </w:t>
      </w:r>
      <w:r w:rsidR="00955B6C"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дере́вьев</w:t>
      </w:r>
      <w:r w:rsidR="00955B6C"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4F81BD" w:themeColor="accent1"/>
          <w:bdr w:val="none" w:sz="0" w:space="0" w:color="auto" w:frame="1"/>
          <w:lang w:val="ru-RU"/>
        </w:rPr>
        <w:t xml:space="preserve"> </w:t>
      </w:r>
      <w:r w:rsidRPr="00203212">
        <w:rPr>
          <w:rFonts w:asciiTheme="minorHAnsi" w:hAnsiTheme="minorHAnsi" w:cstheme="minorHAnsi"/>
          <w:color w:val="000000" w:themeColor="text1"/>
          <w:bdr w:val="none" w:sz="0" w:space="0" w:color="auto" w:frame="1"/>
          <w:lang w:val="ru-RU"/>
        </w:rPr>
        <w:t xml:space="preserve">и </w:t>
      </w:r>
      <w:r w:rsidR="00E04B46"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листвы́</w:t>
      </w:r>
      <w:r w:rsidR="00E04B46"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000000" w:themeColor="text1"/>
          <w:bdr w:val="none" w:sz="0" w:space="0" w:color="auto" w:frame="1"/>
          <w:lang w:val="ru-RU"/>
        </w:rPr>
        <w:t xml:space="preserve">. Он испо́льзовал </w:t>
      </w:r>
      <w:r w:rsidR="00454E20" w:rsidRPr="00203212">
        <w:rPr>
          <w:rFonts w:asciiTheme="minorHAnsi" w:hAnsiTheme="minorHAnsi" w:cstheme="minorHAnsi"/>
          <w:color w:val="000000" w:themeColor="text1"/>
          <w:bdr w:val="none" w:sz="0" w:space="0" w:color="auto" w:frame="1"/>
          <w:lang w:val="ru-RU"/>
        </w:rPr>
        <w:t xml:space="preserve">только </w:t>
      </w:r>
      <w:r w:rsidRPr="00203212">
        <w:rPr>
          <w:rFonts w:asciiTheme="minorHAnsi" w:hAnsiTheme="minorHAnsi" w:cstheme="minorHAnsi"/>
          <w:color w:val="000000" w:themeColor="text1"/>
          <w:bdr w:val="none" w:sz="0" w:space="0" w:color="auto" w:frame="1"/>
          <w:lang w:val="ru-RU"/>
        </w:rPr>
        <w:t xml:space="preserve">фо́рмы, ли́нии и </w:t>
      </w:r>
      <w:r w:rsidR="003E123B" w:rsidRPr="0061668B">
        <w:rPr>
          <w:rFonts w:asciiTheme="minorHAnsi" w:hAnsiTheme="minorHAnsi" w:cstheme="minorHAnsi"/>
          <w:color w:val="000000" w:themeColor="text1"/>
          <w:bdr w:val="none" w:sz="0" w:space="0" w:color="auto" w:frame="1"/>
          <w:lang w:val="ru-RU"/>
        </w:rPr>
        <w:t>*</w:t>
      </w:r>
      <w:r w:rsidRPr="00203212">
        <w:rPr>
          <w:rFonts w:asciiTheme="minorHAnsi" w:hAnsiTheme="minorHAnsi" w:cstheme="minorHAnsi"/>
          <w:color w:val="4F81BD" w:themeColor="accent1"/>
          <w:bdr w:val="none" w:sz="0" w:space="0" w:color="auto" w:frame="1"/>
          <w:lang w:val="ru-RU"/>
        </w:rPr>
        <w:t>цвета́</w:t>
      </w:r>
      <w:r w:rsidR="003E123B" w:rsidRPr="0061668B">
        <w:rPr>
          <w:rFonts w:asciiTheme="minorHAnsi" w:hAnsiTheme="minorHAnsi" w:cstheme="minorHAnsi"/>
          <w:color w:val="4F81BD" w:themeColor="accent1"/>
          <w:bdr w:val="none" w:sz="0" w:space="0" w:color="auto" w:frame="1"/>
          <w:lang w:val="ru-RU"/>
        </w:rPr>
        <w:t>*</w:t>
      </w:r>
      <w:r w:rsidRPr="00203212">
        <w:rPr>
          <w:rFonts w:asciiTheme="minorHAnsi" w:hAnsiTheme="minorHAnsi" w:cstheme="minorHAnsi"/>
          <w:color w:val="000000" w:themeColor="text1"/>
          <w:bdr w:val="none" w:sz="0" w:space="0" w:color="auto" w:frame="1"/>
          <w:lang w:val="ru-RU"/>
        </w:rPr>
        <w:t>.</w:t>
      </w:r>
      <w:r w:rsidRPr="005836D5">
        <w:rPr>
          <w:rFonts w:asciiTheme="minorHAnsi" w:hAnsiTheme="minorHAnsi" w:cstheme="minorHAnsi"/>
          <w:color w:val="000000" w:themeColor="text1"/>
          <w:bdr w:val="none" w:sz="0" w:space="0" w:color="auto" w:frame="1"/>
          <w:lang w:val="ru-RU"/>
        </w:rPr>
        <w:t xml:space="preserve"> </w:t>
      </w:r>
    </w:p>
    <w:p w:rsidR="00122DAB" w:rsidRPr="005836D5" w:rsidRDefault="00122DAB" w:rsidP="005666CC">
      <w:pPr>
        <w:jc w:val="both"/>
        <w:rPr>
          <w:rFonts w:asciiTheme="minorHAnsi" w:hAnsiTheme="minorHAnsi" w:cstheme="minorHAnsi"/>
          <w:color w:val="000000" w:themeColor="text1"/>
          <w:bdr w:val="none" w:sz="0" w:space="0" w:color="auto" w:frame="1"/>
          <w:lang w:val="ru-RU"/>
        </w:rPr>
      </w:pPr>
    </w:p>
    <w:p w:rsidR="00DB0804" w:rsidRPr="005836D5" w:rsidRDefault="00122DAB" w:rsidP="005666CC">
      <w:pPr>
        <w:jc w:val="both"/>
        <w:rPr>
          <w:rFonts w:asciiTheme="minorHAnsi" w:hAnsiTheme="minorHAnsi" w:cstheme="minorHAnsi"/>
          <w:color w:val="000000" w:themeColor="text1"/>
          <w:lang w:val="ru-RU"/>
        </w:rPr>
      </w:pPr>
      <w:r w:rsidRPr="005836D5">
        <w:rPr>
          <w:rFonts w:asciiTheme="minorHAnsi" w:hAnsiTheme="minorHAnsi" w:cstheme="minorHAnsi"/>
          <w:color w:val="000000" w:themeColor="text1"/>
          <w:bdr w:val="none" w:sz="0" w:space="0" w:color="auto" w:frame="1"/>
          <w:lang w:val="ru-RU"/>
        </w:rPr>
        <w:t>Так в 1910 году́ появи́лась пе́рвая абстра́ктная рабо́та.</w:t>
      </w:r>
      <w:r w:rsidR="00BA08D0" w:rsidRPr="005836D5">
        <w:rPr>
          <w:rFonts w:asciiTheme="minorHAnsi" w:hAnsiTheme="minorHAnsi" w:cstheme="minorHAnsi"/>
          <w:color w:val="000000" w:themeColor="text1"/>
          <w:lang w:val="ru-RU"/>
        </w:rPr>
        <w:t xml:space="preserve"> </w:t>
      </w:r>
    </w:p>
    <w:p w:rsidR="00DB0804" w:rsidRPr="005836D5" w:rsidRDefault="00DB0804" w:rsidP="00956B97">
      <w:pPr>
        <w:rPr>
          <w:rFonts w:asciiTheme="minorHAnsi" w:hAnsiTheme="minorHAnsi" w:cstheme="minorHAnsi"/>
          <w:color w:val="000000" w:themeColor="text1"/>
          <w:lang w:val="ru-RU"/>
        </w:rPr>
      </w:pPr>
    </w:p>
    <w:p w:rsidR="00F8409B" w:rsidRPr="005836D5" w:rsidRDefault="00F8409B" w:rsidP="00956B97">
      <w:pPr>
        <w:rPr>
          <w:rFonts w:asciiTheme="minorHAnsi" w:hAnsiTheme="minorHAnsi" w:cstheme="minorHAnsi"/>
          <w:color w:val="000000" w:themeColor="text1"/>
          <w:lang w:val="ru-RU"/>
        </w:rPr>
      </w:pPr>
    </w:p>
    <w:p w:rsidR="00F8409B" w:rsidRPr="005836D5" w:rsidRDefault="00F8409B" w:rsidP="00956B97">
      <w:pPr>
        <w:rPr>
          <w:rFonts w:asciiTheme="minorHAnsi" w:hAnsiTheme="minorHAnsi" w:cstheme="minorHAnsi"/>
          <w:color w:val="000000" w:themeColor="text1"/>
          <w:lang w:val="ru-RU"/>
        </w:rPr>
      </w:pPr>
    </w:p>
    <w:p w:rsidR="00203212" w:rsidRPr="005666CC" w:rsidRDefault="00203212" w:rsidP="00956B97">
      <w:pPr>
        <w:rPr>
          <w:rFonts w:asciiTheme="minorHAnsi" w:hAnsiTheme="minorHAnsi" w:cstheme="minorHAnsi"/>
          <w:lang w:val="ru-RU"/>
        </w:rPr>
      </w:pPr>
      <w:r w:rsidRPr="005666CC">
        <w:rPr>
          <w:rFonts w:asciiTheme="minorHAnsi" w:hAnsiTheme="minorHAnsi" w:cstheme="minorHAnsi"/>
          <w:lang w:val="ru-RU"/>
        </w:rPr>
        <w:br w:type="page"/>
      </w:r>
    </w:p>
    <w:p w:rsidR="00A45EFE" w:rsidRPr="005666CC" w:rsidRDefault="001671A9" w:rsidP="00956B97">
      <w:pPr>
        <w:rPr>
          <w:rFonts w:asciiTheme="minorHAnsi" w:hAnsiTheme="minorHAnsi" w:cstheme="minorHAnsi"/>
          <w:b/>
        </w:rPr>
      </w:pPr>
      <w:r w:rsidRPr="005666CC">
        <w:rPr>
          <w:rFonts w:asciiTheme="minorHAnsi" w:hAnsiTheme="minorHAnsi" w:cstheme="minorHAnsi"/>
          <w:b/>
          <w:lang w:val="ru-RU"/>
        </w:rPr>
        <w:lastRenderedPageBreak/>
        <w:t>ОДНА́ЖДЫ</w:t>
      </w:r>
      <w:r w:rsidRPr="005666CC">
        <w:rPr>
          <w:rFonts w:asciiTheme="minorHAnsi" w:hAnsiTheme="minorHAnsi" w:cstheme="minorHAnsi"/>
          <w:b/>
        </w:rPr>
        <w:t xml:space="preserve"> </w:t>
      </w:r>
    </w:p>
    <w:p w:rsidR="001671A9" w:rsidRPr="005666CC" w:rsidRDefault="001671A9"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одна́жды</w:t>
      </w:r>
      <w:proofErr w:type="gramEnd"/>
      <w:r w:rsidR="00A45EFE" w:rsidRPr="005666CC">
        <w:rPr>
          <w:rFonts w:asciiTheme="minorHAnsi" w:hAnsiTheme="minorHAnsi" w:cstheme="minorHAnsi"/>
          <w:sz w:val="24"/>
          <w:szCs w:val="24"/>
        </w:rPr>
        <w:t> : un fois</w:t>
      </w:r>
    </w:p>
    <w:p w:rsidR="001671A9" w:rsidRPr="005666CC" w:rsidRDefault="001671A9"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adverbe</w:t>
      </w:r>
      <w:proofErr w:type="gramEnd"/>
      <w:r w:rsidRPr="005666CC">
        <w:rPr>
          <w:rFonts w:asciiTheme="minorHAnsi" w:hAnsiTheme="minorHAnsi" w:cstheme="minorHAnsi"/>
          <w:sz w:val="24"/>
          <w:szCs w:val="24"/>
        </w:rPr>
        <w:t xml:space="preserve"> temporel </w:t>
      </w:r>
    </w:p>
    <w:p w:rsidR="00112055" w:rsidRPr="005666CC" w:rsidRDefault="00112055"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suivi</w:t>
      </w:r>
      <w:proofErr w:type="gramEnd"/>
      <w:r w:rsidRPr="005666CC">
        <w:rPr>
          <w:rFonts w:asciiTheme="minorHAnsi" w:hAnsiTheme="minorHAnsi" w:cstheme="minorHAnsi"/>
          <w:sz w:val="24"/>
          <w:szCs w:val="24"/>
        </w:rPr>
        <w:t xml:space="preserve"> d’un autre adverbe de temps </w:t>
      </w:r>
      <w:r w:rsidRPr="005666CC">
        <w:rPr>
          <w:rFonts w:asciiTheme="minorHAnsi" w:hAnsiTheme="minorHAnsi" w:cstheme="minorHAnsi"/>
          <w:sz w:val="24"/>
          <w:szCs w:val="24"/>
          <w:bdr w:val="none" w:sz="0" w:space="0" w:color="auto" w:frame="1"/>
          <w:lang w:val="ru-RU"/>
        </w:rPr>
        <w:t>ВЕ</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ЧЕРОМ</w:t>
      </w:r>
      <w:r w:rsidRPr="005666CC">
        <w:rPr>
          <w:rFonts w:asciiTheme="minorHAnsi" w:hAnsiTheme="minorHAnsi" w:cstheme="minorHAnsi"/>
          <w:sz w:val="24"/>
          <w:szCs w:val="24"/>
          <w:bdr w:val="none" w:sz="0" w:space="0" w:color="auto" w:frame="1"/>
        </w:rPr>
        <w:t xml:space="preserve"> (instrumental du nom </w:t>
      </w:r>
      <w:r w:rsidRPr="005666CC">
        <w:rPr>
          <w:rFonts w:asciiTheme="minorHAnsi" w:hAnsiTheme="minorHAnsi" w:cstheme="minorHAnsi"/>
          <w:sz w:val="24"/>
          <w:szCs w:val="24"/>
          <w:bdr w:val="none" w:sz="0" w:space="0" w:color="auto" w:frame="1"/>
          <w:lang w:val="ru-RU"/>
        </w:rPr>
        <w:t>ВЕ</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ЧЕР</w:t>
      </w:r>
      <w:r w:rsidRPr="005666CC">
        <w:rPr>
          <w:rFonts w:asciiTheme="minorHAnsi" w:hAnsiTheme="minorHAnsi" w:cstheme="minorHAnsi"/>
          <w:sz w:val="24"/>
          <w:szCs w:val="24"/>
          <w:bdr w:val="none" w:sz="0" w:space="0" w:color="auto" w:frame="1"/>
        </w:rPr>
        <w:t>)</w:t>
      </w:r>
    </w:p>
    <w:p w:rsidR="0002473F" w:rsidRPr="005666CC" w:rsidRDefault="0002473F"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bdr w:val="none" w:sz="0" w:space="0" w:color="auto" w:frame="1"/>
        </w:rPr>
        <w:t>circonstanciel</w:t>
      </w:r>
      <w:proofErr w:type="gramEnd"/>
      <w:r w:rsidRPr="005666CC">
        <w:rPr>
          <w:rFonts w:asciiTheme="minorHAnsi" w:hAnsiTheme="minorHAnsi" w:cstheme="minorHAnsi"/>
          <w:sz w:val="24"/>
          <w:szCs w:val="24"/>
          <w:bdr w:val="none" w:sz="0" w:space="0" w:color="auto" w:frame="1"/>
        </w:rPr>
        <w:t xml:space="preserve"> de temps</w:t>
      </w:r>
    </w:p>
    <w:p w:rsidR="001671A9" w:rsidRPr="005666CC" w:rsidRDefault="001671A9" w:rsidP="00956B97">
      <w:pPr>
        <w:jc w:val="both"/>
        <w:rPr>
          <w:rFonts w:asciiTheme="minorHAnsi" w:hAnsiTheme="minorHAnsi" w:cstheme="minorHAnsi"/>
        </w:rPr>
      </w:pPr>
    </w:p>
    <w:p w:rsidR="00112055" w:rsidRPr="005666CC" w:rsidRDefault="001671A9" w:rsidP="00956B97">
      <w:pPr>
        <w:jc w:val="both"/>
        <w:rPr>
          <w:rFonts w:asciiTheme="minorHAnsi" w:hAnsiTheme="minorHAnsi" w:cstheme="minorHAnsi"/>
        </w:rPr>
      </w:pPr>
      <w:r w:rsidRPr="005666CC">
        <w:rPr>
          <w:rFonts w:asciiTheme="minorHAnsi" w:hAnsiTheme="minorHAnsi" w:cstheme="minorHAnsi"/>
          <w:u w:val="single"/>
        </w:rPr>
        <w:t>Remarque</w:t>
      </w:r>
      <w:r w:rsidRPr="005666CC">
        <w:rPr>
          <w:rFonts w:asciiTheme="minorHAnsi" w:hAnsiTheme="minorHAnsi" w:cstheme="minorHAnsi"/>
        </w:rPr>
        <w:t xml:space="preserve"> : </w:t>
      </w:r>
      <w:r w:rsidR="009B10E8" w:rsidRPr="009B10E8">
        <w:rPr>
          <w:rFonts w:asciiTheme="minorHAnsi" w:hAnsiTheme="minorHAnsi" w:cstheme="minorHAnsi"/>
        </w:rPr>
        <w:t>ОДНА</w:t>
      </w:r>
      <w:r w:rsidR="009B10E8">
        <w:rPr>
          <w:rFonts w:asciiTheme="minorHAnsi" w:hAnsiTheme="minorHAnsi" w:cstheme="minorHAnsi"/>
        </w:rPr>
        <w:t>́</w:t>
      </w:r>
      <w:r w:rsidR="009B10E8" w:rsidRPr="009B10E8">
        <w:rPr>
          <w:rFonts w:asciiTheme="minorHAnsi" w:hAnsiTheme="minorHAnsi" w:cstheme="minorHAnsi"/>
        </w:rPr>
        <w:t>ЖДЫ sert à situer une action unique dans un temps indéfini</w:t>
      </w:r>
      <w:r w:rsidR="009B10E8">
        <w:rPr>
          <w:rFonts w:asciiTheme="minorHAnsi" w:hAnsiTheme="minorHAnsi" w:cstheme="minorHAnsi"/>
        </w:rPr>
        <w:t xml:space="preserve">, c’est un </w:t>
      </w:r>
      <w:r w:rsidR="009B10E8" w:rsidRPr="009B10E8">
        <w:rPr>
          <w:rFonts w:asciiTheme="minorHAnsi" w:hAnsiTheme="minorHAnsi" w:cstheme="minorHAnsi"/>
        </w:rPr>
        <w:t>adverbe temporel indéfini/numéral</w:t>
      </w:r>
      <w:r w:rsidR="009B10E8">
        <w:rPr>
          <w:rFonts w:asciiTheme="minorHAnsi" w:hAnsiTheme="minorHAnsi" w:cstheme="minorHAnsi"/>
        </w:rPr>
        <w:t>.</w:t>
      </w:r>
      <w:r w:rsidR="009B10E8" w:rsidRPr="009B10E8">
        <w:rPr>
          <w:rFonts w:asciiTheme="minorHAnsi" w:hAnsiTheme="minorHAnsi" w:cstheme="minorHAnsi"/>
        </w:rPr>
        <w:t xml:space="preserve"> </w:t>
      </w:r>
      <w:r w:rsidRPr="005666CC">
        <w:rPr>
          <w:rFonts w:asciiTheme="minorHAnsi" w:hAnsiTheme="minorHAnsi" w:cstheme="minorHAnsi"/>
        </w:rPr>
        <w:t>Le</w:t>
      </w:r>
      <w:r w:rsidR="009B10E8">
        <w:rPr>
          <w:rFonts w:asciiTheme="minorHAnsi" w:hAnsiTheme="minorHAnsi" w:cstheme="minorHAnsi"/>
        </w:rPr>
        <w:t>s autres adverbes formés avec le</w:t>
      </w:r>
      <w:r w:rsidRPr="005666CC">
        <w:rPr>
          <w:rFonts w:asciiTheme="minorHAnsi" w:hAnsiTheme="minorHAnsi" w:cstheme="minorHAnsi"/>
        </w:rPr>
        <w:t xml:space="preserve"> suffixe –</w:t>
      </w:r>
      <w:r w:rsidRPr="005666CC">
        <w:rPr>
          <w:rFonts w:asciiTheme="minorHAnsi" w:hAnsiTheme="minorHAnsi" w:cstheme="minorHAnsi"/>
          <w:lang w:val="ru-RU"/>
        </w:rPr>
        <w:t>ЖДЫ</w:t>
      </w:r>
      <w:r w:rsidR="009B10E8">
        <w:rPr>
          <w:rFonts w:asciiTheme="minorHAnsi" w:hAnsiTheme="minorHAnsi" w:cstheme="minorHAnsi"/>
        </w:rPr>
        <w:t xml:space="preserve"> sont des adverbes numéraux</w:t>
      </w:r>
      <w:r w:rsidR="00112055" w:rsidRPr="005666CC">
        <w:rPr>
          <w:rFonts w:asciiTheme="minorHAnsi" w:hAnsiTheme="minorHAnsi" w:cstheme="minorHAnsi"/>
        </w:rPr>
        <w:t xml:space="preserve">. </w:t>
      </w:r>
      <w:r w:rsidR="0002473F" w:rsidRPr="005666CC">
        <w:rPr>
          <w:rFonts w:asciiTheme="minorHAnsi" w:hAnsiTheme="minorHAnsi" w:cstheme="minorHAnsi"/>
        </w:rPr>
        <w:t>Ces formes</w:t>
      </w:r>
      <w:r w:rsidR="00112055" w:rsidRPr="005666CC">
        <w:rPr>
          <w:rFonts w:asciiTheme="minorHAnsi" w:hAnsiTheme="minorHAnsi" w:cstheme="minorHAnsi"/>
        </w:rPr>
        <w:t xml:space="preserve"> s’emploient</w:t>
      </w:r>
      <w:r w:rsidR="0002473F" w:rsidRPr="005666CC">
        <w:rPr>
          <w:rFonts w:asciiTheme="minorHAnsi" w:hAnsiTheme="minorHAnsi" w:cstheme="minorHAnsi"/>
        </w:rPr>
        <w:t xml:space="preserve">, par exemple, </w:t>
      </w:r>
      <w:r w:rsidR="00112055" w:rsidRPr="005666CC">
        <w:rPr>
          <w:rFonts w:asciiTheme="minorHAnsi" w:hAnsiTheme="minorHAnsi" w:cstheme="minorHAnsi"/>
        </w:rPr>
        <w:t xml:space="preserve">dans les exercices de multiplication : </w:t>
      </w:r>
      <w:proofErr w:type="spellStart"/>
      <w:r w:rsidR="00112055" w:rsidRPr="005666CC">
        <w:rPr>
          <w:rFonts w:asciiTheme="minorHAnsi" w:hAnsiTheme="minorHAnsi" w:cstheme="minorHAnsi"/>
        </w:rPr>
        <w:t>Три́жды</w:t>
      </w:r>
      <w:proofErr w:type="spellEnd"/>
      <w:r w:rsidR="00112055" w:rsidRPr="005666CC">
        <w:rPr>
          <w:rFonts w:asciiTheme="minorHAnsi" w:hAnsiTheme="minorHAnsi" w:cstheme="minorHAnsi"/>
        </w:rPr>
        <w:t xml:space="preserve"> </w:t>
      </w:r>
      <w:proofErr w:type="spellStart"/>
      <w:r w:rsidR="00893910" w:rsidRPr="00893910">
        <w:rPr>
          <w:rFonts w:asciiTheme="minorHAnsi" w:hAnsiTheme="minorHAnsi" w:cstheme="minorHAnsi"/>
        </w:rPr>
        <w:t>два</w:t>
      </w:r>
      <w:proofErr w:type="spellEnd"/>
      <w:r w:rsidR="00893910" w:rsidRPr="00893910">
        <w:rPr>
          <w:rFonts w:asciiTheme="minorHAnsi" w:hAnsiTheme="minorHAnsi" w:cstheme="minorHAnsi"/>
        </w:rPr>
        <w:t xml:space="preserve"> – </w:t>
      </w:r>
      <w:proofErr w:type="spellStart"/>
      <w:r w:rsidR="00112055" w:rsidRPr="005666CC">
        <w:rPr>
          <w:rFonts w:asciiTheme="minorHAnsi" w:hAnsiTheme="minorHAnsi" w:cstheme="minorHAnsi"/>
        </w:rPr>
        <w:t>шесть</w:t>
      </w:r>
      <w:proofErr w:type="spellEnd"/>
      <w:r w:rsidR="00112055" w:rsidRPr="005666CC">
        <w:rPr>
          <w:rFonts w:asciiTheme="minorHAnsi" w:hAnsiTheme="minorHAnsi" w:cstheme="minorHAnsi"/>
        </w:rPr>
        <w:t xml:space="preserve"> (Trois fois deux six)</w:t>
      </w:r>
    </w:p>
    <w:p w:rsidR="00112055" w:rsidRPr="005666CC" w:rsidRDefault="00112055" w:rsidP="00956B97">
      <w:pPr>
        <w:jc w:val="both"/>
        <w:rPr>
          <w:rFonts w:asciiTheme="minorHAnsi" w:hAnsiTheme="minorHAnsi" w:cstheme="minorHAnsi"/>
        </w:rPr>
      </w:pPr>
      <w:bookmarkStart w:id="0" w:name="_GoBack"/>
      <w:bookmarkEnd w:id="0"/>
    </w:p>
    <w:tbl>
      <w:tblPr>
        <w:tblStyle w:val="Grilledutableau"/>
        <w:tblW w:w="0" w:type="auto"/>
        <w:jc w:val="center"/>
        <w:tblLook w:val="04A0" w:firstRow="1" w:lastRow="0" w:firstColumn="1" w:lastColumn="0" w:noHBand="0" w:noVBand="1"/>
      </w:tblPr>
      <w:tblGrid>
        <w:gridCol w:w="2405"/>
        <w:gridCol w:w="2693"/>
      </w:tblGrid>
      <w:tr w:rsidR="005666CC" w:rsidRPr="005666CC" w:rsidTr="00112055">
        <w:trPr>
          <w:jc w:val="center"/>
        </w:trPr>
        <w:tc>
          <w:tcPr>
            <w:tcW w:w="2405"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один</w:t>
            </w:r>
            <w:proofErr w:type="spellEnd"/>
            <w:r w:rsidRPr="005666CC">
              <w:rPr>
                <w:rFonts w:asciiTheme="minorHAnsi" w:hAnsiTheme="minorHAnsi" w:cstheme="minorHAnsi"/>
              </w:rPr>
              <w:t xml:space="preserve"> </w:t>
            </w:r>
          </w:p>
        </w:tc>
        <w:tc>
          <w:tcPr>
            <w:tcW w:w="2693"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одна́жды</w:t>
            </w:r>
            <w:proofErr w:type="spellEnd"/>
            <w:r w:rsidRPr="005666CC">
              <w:rPr>
                <w:rFonts w:asciiTheme="minorHAnsi" w:hAnsiTheme="minorHAnsi" w:cstheme="minorHAnsi"/>
              </w:rPr>
              <w:t xml:space="preserve"> </w:t>
            </w:r>
          </w:p>
        </w:tc>
      </w:tr>
      <w:tr w:rsidR="005666CC" w:rsidRPr="005666CC" w:rsidTr="00112055">
        <w:trPr>
          <w:jc w:val="center"/>
        </w:trPr>
        <w:tc>
          <w:tcPr>
            <w:tcW w:w="2405"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два</w:t>
            </w:r>
            <w:proofErr w:type="spellEnd"/>
            <w:r w:rsidRPr="005666CC">
              <w:rPr>
                <w:rFonts w:asciiTheme="minorHAnsi" w:hAnsiTheme="minorHAnsi" w:cstheme="minorHAnsi"/>
              </w:rPr>
              <w:t xml:space="preserve"> </w:t>
            </w:r>
          </w:p>
        </w:tc>
        <w:tc>
          <w:tcPr>
            <w:tcW w:w="2693"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два́жды</w:t>
            </w:r>
            <w:proofErr w:type="spellEnd"/>
            <w:r w:rsidRPr="005666CC">
              <w:rPr>
                <w:rFonts w:asciiTheme="minorHAnsi" w:hAnsiTheme="minorHAnsi" w:cstheme="minorHAnsi"/>
              </w:rPr>
              <w:t xml:space="preserve"> </w:t>
            </w:r>
          </w:p>
        </w:tc>
      </w:tr>
      <w:tr w:rsidR="005666CC" w:rsidRPr="005666CC" w:rsidTr="00112055">
        <w:trPr>
          <w:jc w:val="center"/>
        </w:trPr>
        <w:tc>
          <w:tcPr>
            <w:tcW w:w="2405"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три</w:t>
            </w:r>
            <w:proofErr w:type="spellEnd"/>
            <w:r w:rsidRPr="005666CC">
              <w:rPr>
                <w:rFonts w:asciiTheme="minorHAnsi" w:hAnsiTheme="minorHAnsi" w:cstheme="minorHAnsi"/>
              </w:rPr>
              <w:t xml:space="preserve">   </w:t>
            </w:r>
          </w:p>
        </w:tc>
        <w:tc>
          <w:tcPr>
            <w:tcW w:w="2693"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три́жды</w:t>
            </w:r>
            <w:proofErr w:type="spellEnd"/>
          </w:p>
        </w:tc>
      </w:tr>
      <w:tr w:rsidR="005666CC" w:rsidRPr="005666CC" w:rsidTr="00112055">
        <w:trPr>
          <w:jc w:val="center"/>
        </w:trPr>
        <w:tc>
          <w:tcPr>
            <w:tcW w:w="2405"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четыре</w:t>
            </w:r>
            <w:proofErr w:type="spellEnd"/>
            <w:r w:rsidRPr="005666CC">
              <w:rPr>
                <w:rFonts w:asciiTheme="minorHAnsi" w:hAnsiTheme="minorHAnsi" w:cstheme="minorHAnsi"/>
              </w:rPr>
              <w:t xml:space="preserve">   </w:t>
            </w:r>
          </w:p>
        </w:tc>
        <w:tc>
          <w:tcPr>
            <w:tcW w:w="2693" w:type="dxa"/>
          </w:tcPr>
          <w:p w:rsidR="00112055" w:rsidRPr="005666CC" w:rsidRDefault="00112055" w:rsidP="00956B97">
            <w:pPr>
              <w:jc w:val="both"/>
              <w:rPr>
                <w:rFonts w:asciiTheme="minorHAnsi" w:hAnsiTheme="minorHAnsi" w:cstheme="minorHAnsi"/>
              </w:rPr>
            </w:pPr>
            <w:proofErr w:type="spellStart"/>
            <w:r w:rsidRPr="005666CC">
              <w:rPr>
                <w:rFonts w:asciiTheme="minorHAnsi" w:hAnsiTheme="minorHAnsi" w:cstheme="minorHAnsi"/>
              </w:rPr>
              <w:t>четы́режды</w:t>
            </w:r>
            <w:proofErr w:type="spellEnd"/>
          </w:p>
        </w:tc>
      </w:tr>
    </w:tbl>
    <w:p w:rsidR="001671A9" w:rsidRPr="005666CC" w:rsidRDefault="001671A9" w:rsidP="00956B97">
      <w:pPr>
        <w:rPr>
          <w:rFonts w:asciiTheme="minorHAnsi" w:hAnsiTheme="minorHAnsi" w:cstheme="minorHAnsi"/>
        </w:rPr>
      </w:pPr>
    </w:p>
    <w:p w:rsidR="00A45EFE" w:rsidRPr="005666CC" w:rsidRDefault="00E74B7C" w:rsidP="00956B97">
      <w:pPr>
        <w:rPr>
          <w:rFonts w:asciiTheme="minorHAnsi" w:hAnsiTheme="minorHAnsi" w:cstheme="minorHAnsi"/>
        </w:rPr>
      </w:pPr>
      <w:r w:rsidRPr="005666CC">
        <w:rPr>
          <w:rFonts w:asciiTheme="minorHAnsi" w:hAnsiTheme="minorHAnsi" w:cstheme="minorHAnsi"/>
          <w:b/>
          <w:lang w:val="ru-RU"/>
        </w:rPr>
        <w:t>ПРИЕ</w:t>
      </w:r>
      <w:r w:rsidRPr="009B10E8">
        <w:rPr>
          <w:rFonts w:asciiTheme="minorHAnsi" w:hAnsiTheme="minorHAnsi" w:cstheme="minorHAnsi"/>
          <w:b/>
        </w:rPr>
        <w:t>́</w:t>
      </w:r>
      <w:r w:rsidRPr="005666CC">
        <w:rPr>
          <w:rFonts w:asciiTheme="minorHAnsi" w:hAnsiTheme="minorHAnsi" w:cstheme="minorHAnsi"/>
          <w:b/>
          <w:lang w:val="ru-RU"/>
        </w:rPr>
        <w:t>ХАВ</w:t>
      </w:r>
      <w:r w:rsidR="002942E0" w:rsidRPr="005666CC">
        <w:rPr>
          <w:rFonts w:asciiTheme="minorHAnsi" w:hAnsiTheme="minorHAnsi" w:cstheme="minorHAnsi"/>
        </w:rPr>
        <w:t xml:space="preserve"> </w:t>
      </w:r>
    </w:p>
    <w:p w:rsidR="00E74B7C" w:rsidRPr="005666CC" w:rsidRDefault="002942E0"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прие́хать</w:t>
      </w:r>
      <w:proofErr w:type="spellEnd"/>
      <w:proofErr w:type="gramEnd"/>
      <w:r w:rsidR="00A45EFE" w:rsidRPr="005666CC">
        <w:rPr>
          <w:rFonts w:asciiTheme="minorHAnsi" w:hAnsiTheme="minorHAnsi" w:cstheme="minorHAnsi"/>
          <w:sz w:val="24"/>
          <w:szCs w:val="24"/>
        </w:rPr>
        <w:t> : arriver</w:t>
      </w:r>
    </w:p>
    <w:p w:rsidR="00E74B7C" w:rsidRPr="005666CC" w:rsidRDefault="0002473F"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v</w:t>
      </w:r>
      <w:r w:rsidR="00E74B7C" w:rsidRPr="005666CC">
        <w:rPr>
          <w:rFonts w:asciiTheme="minorHAnsi" w:hAnsiTheme="minorHAnsi" w:cstheme="minorHAnsi"/>
          <w:sz w:val="24"/>
          <w:szCs w:val="24"/>
        </w:rPr>
        <w:t>erbe</w:t>
      </w:r>
      <w:proofErr w:type="gramEnd"/>
      <w:r w:rsidR="00E74B7C" w:rsidRPr="005666CC">
        <w:rPr>
          <w:rFonts w:asciiTheme="minorHAnsi" w:hAnsiTheme="minorHAnsi" w:cstheme="minorHAnsi"/>
          <w:sz w:val="24"/>
          <w:szCs w:val="24"/>
        </w:rPr>
        <w:t xml:space="preserve"> intransitif </w:t>
      </w:r>
    </w:p>
    <w:p w:rsidR="00E74B7C" w:rsidRPr="005666CC" w:rsidRDefault="00E74B7C"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perfectif</w:t>
      </w:r>
      <w:proofErr w:type="gramEnd"/>
      <w:r w:rsidRPr="005666CC">
        <w:rPr>
          <w:rFonts w:asciiTheme="minorHAnsi" w:hAnsiTheme="minorHAnsi" w:cstheme="minorHAnsi"/>
          <w:sz w:val="24"/>
          <w:szCs w:val="24"/>
        </w:rPr>
        <w:t>,</w:t>
      </w:r>
      <w:r w:rsidRPr="005666CC">
        <w:rPr>
          <w:rFonts w:asciiTheme="minorHAnsi" w:hAnsiTheme="minorHAnsi" w:cstheme="minorHAnsi"/>
          <w:sz w:val="24"/>
          <w:szCs w:val="24"/>
          <w:shd w:val="clear" w:color="auto" w:fill="FFFFFF"/>
        </w:rPr>
        <w:t xml:space="preserve"> (</w:t>
      </w:r>
      <w:proofErr w:type="spellStart"/>
      <w:r w:rsidRPr="005666CC">
        <w:rPr>
          <w:rFonts w:asciiTheme="minorHAnsi" w:hAnsiTheme="minorHAnsi" w:cstheme="minorHAnsi"/>
          <w:sz w:val="24"/>
          <w:szCs w:val="24"/>
          <w:shd w:val="clear" w:color="auto" w:fill="FFFFFF"/>
        </w:rPr>
        <w:t>приезжа</w:t>
      </w:r>
      <w:r w:rsidR="00E04B46" w:rsidRPr="005666CC">
        <w:rPr>
          <w:rFonts w:asciiTheme="minorHAnsi" w:hAnsiTheme="minorHAnsi" w:cstheme="minorHAnsi"/>
          <w:sz w:val="24"/>
          <w:szCs w:val="24"/>
          <w:shd w:val="clear" w:color="auto" w:fill="FFFFFF"/>
        </w:rPr>
        <w:t>́</w:t>
      </w:r>
      <w:r w:rsidRPr="005666CC">
        <w:rPr>
          <w:rFonts w:asciiTheme="minorHAnsi" w:hAnsiTheme="minorHAnsi" w:cstheme="minorHAnsi"/>
          <w:sz w:val="24"/>
          <w:szCs w:val="24"/>
          <w:shd w:val="clear" w:color="auto" w:fill="FFFFFF"/>
        </w:rPr>
        <w:t>ть</w:t>
      </w:r>
      <w:proofErr w:type="spellEnd"/>
      <w:r w:rsidRPr="005666CC">
        <w:rPr>
          <w:rFonts w:asciiTheme="minorHAnsi" w:hAnsiTheme="minorHAnsi" w:cstheme="minorHAnsi"/>
          <w:sz w:val="24"/>
          <w:szCs w:val="24"/>
          <w:shd w:val="clear" w:color="auto" w:fill="FFFFFF"/>
        </w:rPr>
        <w:t xml:space="preserve"> / </w:t>
      </w:r>
      <w:r w:rsidRPr="005666CC">
        <w:rPr>
          <w:rFonts w:asciiTheme="minorHAnsi" w:hAnsiTheme="minorHAnsi" w:cstheme="minorHAnsi"/>
          <w:sz w:val="24"/>
          <w:szCs w:val="24"/>
          <w:lang w:val="ru-RU"/>
        </w:rPr>
        <w:t>прие́ха</w:t>
      </w:r>
      <w:proofErr w:type="spellStart"/>
      <w:r w:rsidRPr="005666CC">
        <w:rPr>
          <w:rFonts w:asciiTheme="minorHAnsi" w:hAnsiTheme="minorHAnsi" w:cstheme="minorHAnsi"/>
          <w:sz w:val="24"/>
          <w:szCs w:val="24"/>
          <w:shd w:val="clear" w:color="auto" w:fill="FFFFFF"/>
        </w:rPr>
        <w:t>ть</w:t>
      </w:r>
      <w:proofErr w:type="spellEnd"/>
      <w:r w:rsidRPr="005666CC">
        <w:rPr>
          <w:rFonts w:asciiTheme="minorHAnsi" w:hAnsiTheme="minorHAnsi" w:cstheme="minorHAnsi"/>
          <w:sz w:val="24"/>
          <w:szCs w:val="24"/>
        </w:rPr>
        <w:t xml:space="preserve">)  </w:t>
      </w:r>
    </w:p>
    <w:p w:rsidR="00E74B7C" w:rsidRPr="005666CC" w:rsidRDefault="00E74B7C" w:rsidP="00956B97">
      <w:pPr>
        <w:pStyle w:val="Paragraphedeliste"/>
        <w:numPr>
          <w:ilvl w:val="0"/>
          <w:numId w:val="6"/>
        </w:numPr>
        <w:shd w:val="clear" w:color="auto" w:fill="FFFFFF"/>
        <w:spacing w:after="0" w:line="240" w:lineRule="auto"/>
        <w:jc w:val="both"/>
        <w:rPr>
          <w:rStyle w:val="Lienhypertexte"/>
          <w:rFonts w:asciiTheme="minorHAnsi" w:hAnsiTheme="minorHAnsi" w:cstheme="minorHAnsi"/>
          <w:color w:val="auto"/>
          <w:sz w:val="24"/>
          <w:szCs w:val="24"/>
          <w:u w:val="none"/>
        </w:rPr>
      </w:pPr>
      <w:r w:rsidRPr="005666CC">
        <w:rPr>
          <w:rFonts w:asciiTheme="minorHAnsi" w:hAnsiTheme="minorHAnsi" w:cstheme="minorHAnsi"/>
          <w:sz w:val="24"/>
          <w:szCs w:val="24"/>
        </w:rPr>
        <w:t xml:space="preserve">gérondif passé </w:t>
      </w:r>
      <w:r w:rsidR="00CA5FA1" w:rsidRPr="005666CC">
        <w:rPr>
          <w:rFonts w:asciiTheme="minorHAnsi" w:hAnsiTheme="minorHAnsi" w:cstheme="minorHAnsi"/>
          <w:sz w:val="24"/>
          <w:szCs w:val="24"/>
          <w:bdr w:val="none" w:sz="0" w:space="0" w:color="auto" w:frame="1"/>
        </w:rPr>
        <w:t>(</w:t>
      </w:r>
      <w:proofErr w:type="spellStart"/>
      <w:r w:rsidR="00CA5FA1" w:rsidRPr="005666CC">
        <w:rPr>
          <w:rFonts w:asciiTheme="minorHAnsi" w:hAnsiTheme="minorHAnsi" w:cstheme="minorHAnsi"/>
          <w:sz w:val="24"/>
          <w:szCs w:val="24"/>
          <w:bdr w:val="none" w:sz="0" w:space="0" w:color="auto" w:frame="1"/>
        </w:rPr>
        <w:t>cf</w:t>
      </w:r>
      <w:proofErr w:type="spellEnd"/>
      <w:r w:rsidR="00CA5FA1" w:rsidRPr="005666CC">
        <w:rPr>
          <w:rFonts w:asciiTheme="minorHAnsi" w:hAnsiTheme="minorHAnsi" w:cstheme="minorHAnsi"/>
          <w:sz w:val="24"/>
          <w:szCs w:val="24"/>
          <w:bdr w:val="none" w:sz="0" w:space="0" w:color="auto" w:frame="1"/>
        </w:rPr>
        <w:t xml:space="preserve"> Le gérondif perfectif </w:t>
      </w:r>
      <w:hyperlink r:id="rId7" w:history="1">
        <w:r w:rsidR="00CA5FA1" w:rsidRPr="005666CC">
          <w:rPr>
            <w:rStyle w:val="Lienhypertexte"/>
            <w:rFonts w:asciiTheme="minorHAnsi" w:hAnsiTheme="minorHAnsi" w:cstheme="minorHAnsi"/>
            <w:color w:val="auto"/>
            <w:sz w:val="24"/>
            <w:szCs w:val="24"/>
            <w:bdr w:val="none" w:sz="0" w:space="0" w:color="auto" w:frame="1"/>
          </w:rPr>
          <w:t>https://russe-uoh.univ-tlse2.fr/b1/b1-s-morphologieverbale/co/B1-S-VERBES-Gerondif_perfectif.html</w:t>
        </w:r>
      </w:hyperlink>
      <w:r w:rsidR="00CA5FA1" w:rsidRPr="005666CC">
        <w:rPr>
          <w:rFonts w:asciiTheme="minorHAnsi" w:hAnsiTheme="minorHAnsi" w:cstheme="minorHAnsi"/>
          <w:sz w:val="24"/>
          <w:szCs w:val="24"/>
          <w:bdr w:val="none" w:sz="0" w:space="0" w:color="auto" w:frame="1"/>
        </w:rPr>
        <w:t xml:space="preserve"> </w:t>
      </w:r>
    </w:p>
    <w:p w:rsidR="00DB5CAB" w:rsidRPr="005666CC" w:rsidRDefault="00DB5CAB" w:rsidP="00956B97">
      <w:pPr>
        <w:pStyle w:val="Paragraphedeliste"/>
        <w:numPr>
          <w:ilvl w:val="0"/>
          <w:numId w:val="6"/>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forme</w:t>
      </w:r>
      <w:proofErr w:type="gramEnd"/>
      <w:r w:rsidRPr="005666CC">
        <w:rPr>
          <w:rFonts w:asciiTheme="minorHAnsi" w:hAnsiTheme="minorHAnsi" w:cstheme="minorHAnsi"/>
          <w:sz w:val="24"/>
          <w:szCs w:val="24"/>
        </w:rPr>
        <w:t xml:space="preserve"> verbale invariable apparentée à l'adverbe</w:t>
      </w:r>
    </w:p>
    <w:p w:rsidR="00E74B7C" w:rsidRPr="005666CC" w:rsidRDefault="00E74B7C" w:rsidP="00956B97">
      <w:pPr>
        <w:pStyle w:val="Paragraphedeliste"/>
        <w:numPr>
          <w:ilvl w:val="0"/>
          <w:numId w:val="6"/>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 xml:space="preserve">introduit une proposition </w:t>
      </w:r>
      <w:proofErr w:type="spellStart"/>
      <w:r w:rsidR="002942E0" w:rsidRPr="005666CC">
        <w:rPr>
          <w:rFonts w:asciiTheme="minorHAnsi" w:hAnsiTheme="minorHAnsi" w:cstheme="minorHAnsi"/>
          <w:sz w:val="24"/>
          <w:szCs w:val="24"/>
        </w:rPr>
        <w:t>gérondive</w:t>
      </w:r>
      <w:proofErr w:type="spellEnd"/>
      <w:r w:rsidR="002942E0" w:rsidRPr="005666CC">
        <w:rPr>
          <w:rFonts w:asciiTheme="minorHAnsi" w:hAnsiTheme="minorHAnsi" w:cstheme="minorHAnsi"/>
          <w:sz w:val="24"/>
          <w:szCs w:val="24"/>
        </w:rPr>
        <w:t xml:space="preserve"> </w:t>
      </w:r>
      <w:r w:rsidRPr="005666CC">
        <w:rPr>
          <w:rFonts w:asciiTheme="minorHAnsi" w:hAnsiTheme="minorHAnsi" w:cstheme="minorHAnsi"/>
          <w:sz w:val="24"/>
          <w:szCs w:val="24"/>
        </w:rPr>
        <w:t>(</w:t>
      </w:r>
      <w:r w:rsidR="002942E0" w:rsidRPr="005666CC">
        <w:rPr>
          <w:rFonts w:asciiTheme="minorHAnsi" w:hAnsiTheme="minorHAnsi" w:cstheme="minorHAnsi"/>
          <w:sz w:val="24"/>
          <w:szCs w:val="24"/>
        </w:rPr>
        <w:t>ПРИЕ́ХАВ К СВОЕ́Й ПОДРУ́ГЕ ГАБРИЭ́ЛЕ МЮНТЕР</w:t>
      </w:r>
      <w:r w:rsidRPr="005666CC">
        <w:rPr>
          <w:rFonts w:asciiTheme="minorHAnsi" w:hAnsiTheme="minorHAnsi" w:cstheme="minorHAnsi"/>
          <w:sz w:val="24"/>
          <w:szCs w:val="24"/>
        </w:rPr>
        <w:t>)</w:t>
      </w:r>
      <w:r w:rsidR="00CA5FA1" w:rsidRPr="005666CC">
        <w:rPr>
          <w:rFonts w:asciiTheme="minorHAnsi" w:hAnsiTheme="minorHAnsi" w:cstheme="minorHAnsi"/>
          <w:sz w:val="24"/>
          <w:szCs w:val="24"/>
          <w:bdr w:val="none" w:sz="0" w:space="0" w:color="auto" w:frame="1"/>
        </w:rPr>
        <w:t xml:space="preserve"> (</w:t>
      </w:r>
      <w:proofErr w:type="spellStart"/>
      <w:r w:rsidR="00CA5FA1" w:rsidRPr="005666CC">
        <w:rPr>
          <w:rFonts w:asciiTheme="minorHAnsi" w:hAnsiTheme="minorHAnsi" w:cstheme="minorHAnsi"/>
          <w:sz w:val="24"/>
          <w:szCs w:val="24"/>
          <w:bdr w:val="none" w:sz="0" w:space="0" w:color="auto" w:frame="1"/>
        </w:rPr>
        <w:t>cf</w:t>
      </w:r>
      <w:proofErr w:type="spellEnd"/>
      <w:r w:rsidR="00CA5FA1" w:rsidRPr="005666CC">
        <w:rPr>
          <w:rFonts w:asciiTheme="minorHAnsi" w:hAnsiTheme="minorHAnsi" w:cstheme="minorHAnsi"/>
          <w:sz w:val="24"/>
          <w:szCs w:val="24"/>
          <w:bdr w:val="none" w:sz="0" w:space="0" w:color="auto" w:frame="1"/>
        </w:rPr>
        <w:t xml:space="preserve"> La proposition </w:t>
      </w:r>
      <w:proofErr w:type="spellStart"/>
      <w:r w:rsidR="00CA5FA1" w:rsidRPr="005666CC">
        <w:rPr>
          <w:rFonts w:asciiTheme="minorHAnsi" w:hAnsiTheme="minorHAnsi" w:cstheme="minorHAnsi"/>
          <w:sz w:val="24"/>
          <w:szCs w:val="24"/>
          <w:bdr w:val="none" w:sz="0" w:space="0" w:color="auto" w:frame="1"/>
        </w:rPr>
        <w:t>gérondivale</w:t>
      </w:r>
      <w:proofErr w:type="spellEnd"/>
      <w:r w:rsidR="00CA5FA1" w:rsidRPr="005666CC">
        <w:rPr>
          <w:rFonts w:asciiTheme="minorHAnsi" w:hAnsiTheme="minorHAnsi" w:cstheme="minorHAnsi"/>
          <w:sz w:val="24"/>
          <w:szCs w:val="24"/>
          <w:bdr w:val="none" w:sz="0" w:space="0" w:color="auto" w:frame="1"/>
        </w:rPr>
        <w:t xml:space="preserve"> </w:t>
      </w:r>
      <w:hyperlink r:id="rId8" w:history="1">
        <w:r w:rsidR="00CA5FA1" w:rsidRPr="005666CC">
          <w:rPr>
            <w:rStyle w:val="Lienhypertexte"/>
            <w:rFonts w:asciiTheme="minorHAnsi" w:hAnsiTheme="minorHAnsi" w:cstheme="minorHAnsi"/>
            <w:color w:val="auto"/>
            <w:sz w:val="24"/>
            <w:szCs w:val="24"/>
            <w:bdr w:val="none" w:sz="0" w:space="0" w:color="auto" w:frame="1"/>
          </w:rPr>
          <w:t>https://russe-uoh.univ-tlse2.fr/navigation-thematique-s/co/B1-S-SYNT-gerondivales.html</w:t>
        </w:r>
      </w:hyperlink>
    </w:p>
    <w:p w:rsidR="002942E0" w:rsidRPr="005666CC" w:rsidRDefault="002942E0" w:rsidP="00956B97">
      <w:pPr>
        <w:pStyle w:val="Paragraphedeliste"/>
        <w:numPr>
          <w:ilvl w:val="0"/>
          <w:numId w:val="6"/>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gérondif</w:t>
      </w:r>
      <w:proofErr w:type="gramEnd"/>
      <w:r w:rsidRPr="005666CC">
        <w:rPr>
          <w:rFonts w:asciiTheme="minorHAnsi" w:hAnsiTheme="minorHAnsi" w:cstheme="minorHAnsi"/>
          <w:sz w:val="24"/>
          <w:szCs w:val="24"/>
        </w:rPr>
        <w:t xml:space="preserve"> et prédicat renvoient au même sujet </w:t>
      </w:r>
      <w:r w:rsidRPr="005666CC">
        <w:rPr>
          <w:rFonts w:asciiTheme="minorHAnsi" w:hAnsiTheme="minorHAnsi" w:cstheme="minorHAnsi"/>
          <w:sz w:val="24"/>
          <w:szCs w:val="24"/>
          <w:lang w:val="ru-RU"/>
        </w:rPr>
        <w:t>КАНДИ</w:t>
      </w:r>
      <w:r w:rsidRPr="005666CC">
        <w:rPr>
          <w:rFonts w:asciiTheme="minorHAnsi" w:hAnsiTheme="minorHAnsi" w:cstheme="minorHAnsi"/>
          <w:sz w:val="24"/>
          <w:szCs w:val="24"/>
        </w:rPr>
        <w:t>́</w:t>
      </w:r>
      <w:r w:rsidRPr="005666CC">
        <w:rPr>
          <w:rFonts w:asciiTheme="minorHAnsi" w:hAnsiTheme="minorHAnsi" w:cstheme="minorHAnsi"/>
          <w:sz w:val="24"/>
          <w:szCs w:val="24"/>
          <w:lang w:val="ru-RU"/>
        </w:rPr>
        <w:t>НСКИЙ</w:t>
      </w:r>
    </w:p>
    <w:p w:rsidR="00E74B7C" w:rsidRPr="005666CC" w:rsidRDefault="002942E0" w:rsidP="00956B97">
      <w:pPr>
        <w:pStyle w:val="Paragraphedeliste"/>
        <w:numPr>
          <w:ilvl w:val="0"/>
          <w:numId w:val="6"/>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 xml:space="preserve">ПРИЕ́ХАВ est </w:t>
      </w:r>
      <w:r w:rsidR="00E74B7C" w:rsidRPr="005666CC">
        <w:rPr>
          <w:rFonts w:asciiTheme="minorHAnsi" w:hAnsiTheme="minorHAnsi" w:cstheme="minorHAnsi"/>
          <w:sz w:val="24"/>
          <w:szCs w:val="24"/>
        </w:rPr>
        <w:t xml:space="preserve">suivi d’un complément de </w:t>
      </w:r>
      <w:r w:rsidR="00765D51" w:rsidRPr="005666CC">
        <w:rPr>
          <w:rFonts w:asciiTheme="minorHAnsi" w:hAnsiTheme="minorHAnsi" w:cstheme="minorHAnsi"/>
          <w:sz w:val="24"/>
          <w:szCs w:val="24"/>
        </w:rPr>
        <w:t xml:space="preserve">lieu </w:t>
      </w:r>
      <w:r w:rsidR="00E74B7C" w:rsidRPr="005666CC">
        <w:rPr>
          <w:rFonts w:asciiTheme="minorHAnsi" w:hAnsiTheme="minorHAnsi" w:cstheme="minorHAnsi"/>
          <w:sz w:val="24"/>
          <w:szCs w:val="24"/>
        </w:rPr>
        <w:t>introduit par la préposition</w:t>
      </w:r>
      <w:r w:rsidR="00765D51" w:rsidRPr="005666CC">
        <w:rPr>
          <w:rFonts w:asciiTheme="minorHAnsi" w:hAnsiTheme="minorHAnsi" w:cstheme="minorHAnsi"/>
          <w:sz w:val="24"/>
          <w:szCs w:val="24"/>
        </w:rPr>
        <w:t xml:space="preserve"> К</w:t>
      </w:r>
      <w:r w:rsidR="00E74B7C" w:rsidRPr="005666CC">
        <w:rPr>
          <w:rFonts w:asciiTheme="minorHAnsi" w:hAnsiTheme="minorHAnsi" w:cstheme="minorHAnsi"/>
          <w:sz w:val="24"/>
          <w:szCs w:val="24"/>
        </w:rPr>
        <w:t xml:space="preserve"> </w:t>
      </w:r>
      <w:r w:rsidRPr="005666CC">
        <w:rPr>
          <w:rFonts w:asciiTheme="minorHAnsi" w:hAnsiTheme="minorHAnsi" w:cstheme="minorHAnsi"/>
          <w:sz w:val="24"/>
          <w:szCs w:val="24"/>
        </w:rPr>
        <w:t>régissant</w:t>
      </w:r>
      <w:r w:rsidR="00E74B7C" w:rsidRPr="005666CC">
        <w:rPr>
          <w:rFonts w:asciiTheme="minorHAnsi" w:hAnsiTheme="minorHAnsi" w:cstheme="minorHAnsi"/>
          <w:sz w:val="24"/>
          <w:szCs w:val="24"/>
        </w:rPr>
        <w:t xml:space="preserve"> </w:t>
      </w:r>
      <w:r w:rsidR="00765D51" w:rsidRPr="005666CC">
        <w:rPr>
          <w:rFonts w:asciiTheme="minorHAnsi" w:hAnsiTheme="minorHAnsi" w:cstheme="minorHAnsi"/>
          <w:sz w:val="24"/>
          <w:szCs w:val="24"/>
        </w:rPr>
        <w:t>le datif К СВОЕ́Й ПОДРУ́ГЕ</w:t>
      </w:r>
    </w:p>
    <w:p w:rsidR="00E74B7C" w:rsidRPr="005666CC" w:rsidRDefault="00E74B7C" w:rsidP="00956B97">
      <w:pPr>
        <w:jc w:val="both"/>
        <w:rPr>
          <w:rFonts w:asciiTheme="minorHAnsi" w:hAnsiTheme="minorHAnsi" w:cstheme="minorHAnsi"/>
        </w:rPr>
      </w:pPr>
    </w:p>
    <w:p w:rsidR="00A45EFE" w:rsidRPr="005666CC" w:rsidRDefault="00203212" w:rsidP="00956B97">
      <w:pPr>
        <w:rPr>
          <w:rFonts w:asciiTheme="minorHAnsi" w:hAnsiTheme="minorHAnsi" w:cstheme="minorHAnsi"/>
        </w:rPr>
      </w:pPr>
      <w:r w:rsidRPr="005666CC">
        <w:rPr>
          <w:rFonts w:asciiTheme="minorHAnsi" w:hAnsiTheme="minorHAnsi" w:cstheme="minorHAnsi"/>
          <w:b/>
          <w:lang w:val="ru-RU"/>
        </w:rPr>
        <w:t>СВОЕ́Й</w:t>
      </w:r>
      <w:r w:rsidRPr="005666CC">
        <w:rPr>
          <w:rFonts w:asciiTheme="minorHAnsi" w:hAnsiTheme="minorHAnsi" w:cstheme="minorHAnsi"/>
        </w:rPr>
        <w:t xml:space="preserve"> </w:t>
      </w:r>
    </w:p>
    <w:p w:rsidR="0026165B" w:rsidRPr="005666CC" w:rsidRDefault="00A45EFE"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свой</w:t>
      </w:r>
      <w:proofErr w:type="spellEnd"/>
      <w:proofErr w:type="gramEnd"/>
      <w:r w:rsidRPr="005666CC">
        <w:rPr>
          <w:rFonts w:asciiTheme="minorHAnsi" w:hAnsiTheme="minorHAnsi" w:cstheme="minorHAnsi"/>
          <w:sz w:val="24"/>
          <w:szCs w:val="24"/>
        </w:rPr>
        <w:t> : son propre</w:t>
      </w:r>
    </w:p>
    <w:p w:rsidR="0026165B" w:rsidRPr="005666CC" w:rsidRDefault="0002473F" w:rsidP="00956B97">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a</w:t>
      </w:r>
      <w:r w:rsidR="0026165B" w:rsidRPr="005666CC">
        <w:rPr>
          <w:rFonts w:asciiTheme="minorHAnsi" w:hAnsiTheme="minorHAnsi" w:cstheme="minorHAnsi"/>
          <w:sz w:val="24"/>
          <w:szCs w:val="24"/>
        </w:rPr>
        <w:t>djectif</w:t>
      </w:r>
      <w:proofErr w:type="gramEnd"/>
      <w:r w:rsidR="0026165B" w:rsidRPr="005666CC">
        <w:rPr>
          <w:rFonts w:asciiTheme="minorHAnsi" w:hAnsiTheme="minorHAnsi" w:cstheme="minorHAnsi"/>
          <w:sz w:val="24"/>
          <w:szCs w:val="24"/>
        </w:rPr>
        <w:t xml:space="preserve"> possessif </w:t>
      </w:r>
    </w:p>
    <w:p w:rsidR="0026165B" w:rsidRPr="005666CC" w:rsidRDefault="0026165B" w:rsidP="00956B97">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datif féminin singulier (</w:t>
      </w:r>
      <w:proofErr w:type="spellStart"/>
      <w:r w:rsidRPr="005666CC">
        <w:rPr>
          <w:rFonts w:asciiTheme="minorHAnsi" w:hAnsiTheme="minorHAnsi" w:cstheme="minorHAnsi"/>
          <w:sz w:val="24"/>
          <w:szCs w:val="24"/>
        </w:rPr>
        <w:t>cf</w:t>
      </w:r>
      <w:proofErr w:type="spellEnd"/>
      <w:r w:rsidRPr="005666CC">
        <w:rPr>
          <w:rFonts w:asciiTheme="minorHAnsi" w:hAnsiTheme="minorHAnsi" w:cstheme="minorHAnsi"/>
          <w:sz w:val="24"/>
          <w:szCs w:val="24"/>
        </w:rPr>
        <w:t xml:space="preserve"> L'adjectif possessif СВОЙ </w:t>
      </w:r>
      <w:hyperlink r:id="rId9" w:history="1">
        <w:r w:rsidRPr="005666CC">
          <w:rPr>
            <w:rStyle w:val="Lienhypertexte"/>
            <w:rFonts w:asciiTheme="minorHAnsi" w:hAnsiTheme="minorHAnsi" w:cstheme="minorHAnsi"/>
            <w:color w:val="auto"/>
            <w:sz w:val="24"/>
            <w:szCs w:val="24"/>
          </w:rPr>
          <w:t>https://russe-uoh.univ-tlse2.fr/a2/a2-ns-adjectifsetpronoms/co/A2-NS-ADJ-svoi.html</w:t>
        </w:r>
      </w:hyperlink>
      <w:r w:rsidRPr="005666CC">
        <w:rPr>
          <w:rFonts w:asciiTheme="minorHAnsi" w:hAnsiTheme="minorHAnsi" w:cstheme="minorHAnsi"/>
          <w:sz w:val="24"/>
          <w:szCs w:val="24"/>
        </w:rPr>
        <w:t xml:space="preserve"> </w:t>
      </w:r>
    </w:p>
    <w:p w:rsidR="0026165B" w:rsidRPr="005666CC" w:rsidRDefault="0026165B" w:rsidP="00956B97">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accordé</w:t>
      </w:r>
      <w:proofErr w:type="gramEnd"/>
      <w:r w:rsidRPr="005666CC">
        <w:rPr>
          <w:rFonts w:asciiTheme="minorHAnsi" w:hAnsiTheme="minorHAnsi" w:cstheme="minorHAnsi"/>
          <w:sz w:val="24"/>
          <w:szCs w:val="24"/>
        </w:rPr>
        <w:t xml:space="preserve"> avec ПОДРУ́ГЕ </w:t>
      </w:r>
      <w:r w:rsidRPr="005666CC">
        <w:rPr>
          <w:rFonts w:asciiTheme="minorHAnsi" w:hAnsiTheme="minorHAnsi" w:cstheme="minorHAnsi"/>
          <w:sz w:val="24"/>
          <w:szCs w:val="24"/>
          <w:bdr w:val="none" w:sz="0" w:space="0" w:color="auto" w:frame="1"/>
          <w:lang w:val="ru-RU"/>
        </w:rPr>
        <w:t>ГАБРИЭ</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ЛЕ</w:t>
      </w:r>
      <w:r w:rsidRPr="005666CC">
        <w:rPr>
          <w:rFonts w:asciiTheme="minorHAnsi" w:hAnsiTheme="minorHAnsi" w:cstheme="minorHAnsi"/>
          <w:sz w:val="24"/>
          <w:szCs w:val="24"/>
          <w:bdr w:val="none" w:sz="0" w:space="0" w:color="auto" w:frame="1"/>
        </w:rPr>
        <w:t xml:space="preserve"> </w:t>
      </w:r>
      <w:r w:rsidRPr="005666CC">
        <w:rPr>
          <w:rFonts w:asciiTheme="minorHAnsi" w:hAnsiTheme="minorHAnsi" w:cstheme="minorHAnsi"/>
          <w:sz w:val="24"/>
          <w:szCs w:val="24"/>
          <w:bdr w:val="none" w:sz="0" w:space="0" w:color="auto" w:frame="1"/>
          <w:lang w:val="ru-RU"/>
        </w:rPr>
        <w:t>МЮНТЕР</w:t>
      </w:r>
      <w:r w:rsidRPr="005666CC">
        <w:rPr>
          <w:rFonts w:asciiTheme="minorHAnsi" w:hAnsiTheme="minorHAnsi" w:cstheme="minorHAnsi"/>
          <w:sz w:val="24"/>
          <w:szCs w:val="24"/>
        </w:rPr>
        <w:t xml:space="preserve"> qu’il détermine </w:t>
      </w:r>
    </w:p>
    <w:p w:rsidR="0026165B" w:rsidRPr="005666CC" w:rsidRDefault="0026165B" w:rsidP="00956B97">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renvoie</w:t>
      </w:r>
      <w:proofErr w:type="gramEnd"/>
      <w:r w:rsidRPr="005666CC">
        <w:rPr>
          <w:rFonts w:asciiTheme="minorHAnsi" w:hAnsiTheme="minorHAnsi" w:cstheme="minorHAnsi"/>
          <w:sz w:val="24"/>
          <w:szCs w:val="24"/>
        </w:rPr>
        <w:t xml:space="preserve"> au sujet de la phrase КАНДИ́НСКИЙ</w:t>
      </w:r>
    </w:p>
    <w:p w:rsidR="00025ACB" w:rsidRPr="005666CC" w:rsidRDefault="0026165B" w:rsidP="00956B97">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appartient</w:t>
      </w:r>
      <w:proofErr w:type="gramEnd"/>
      <w:r w:rsidRPr="005666CC">
        <w:rPr>
          <w:rFonts w:asciiTheme="minorHAnsi" w:hAnsiTheme="minorHAnsi" w:cstheme="minorHAnsi"/>
          <w:sz w:val="24"/>
          <w:szCs w:val="24"/>
        </w:rPr>
        <w:t xml:space="preserve"> au syntagme complément de lieu introduit par la préposition </w:t>
      </w:r>
      <w:r w:rsidRPr="005666CC">
        <w:rPr>
          <w:rFonts w:asciiTheme="minorHAnsi" w:hAnsiTheme="minorHAnsi" w:cstheme="minorHAnsi"/>
          <w:sz w:val="24"/>
          <w:szCs w:val="24"/>
          <w:bdr w:val="none" w:sz="0" w:space="0" w:color="auto" w:frame="1"/>
          <w:lang w:val="ru-RU"/>
        </w:rPr>
        <w:t>К</w:t>
      </w:r>
      <w:r w:rsidRPr="005666CC">
        <w:rPr>
          <w:rFonts w:asciiTheme="minorHAnsi" w:hAnsiTheme="minorHAnsi" w:cstheme="minorHAnsi"/>
          <w:sz w:val="24"/>
          <w:szCs w:val="24"/>
        </w:rPr>
        <w:t xml:space="preserve"> régissant le datif</w:t>
      </w:r>
    </w:p>
    <w:p w:rsidR="0026165B" w:rsidRPr="005666CC" w:rsidRDefault="0026165B" w:rsidP="00956B97">
      <w:pPr>
        <w:shd w:val="clear" w:color="auto" w:fill="FFFFFF"/>
        <w:jc w:val="both"/>
        <w:rPr>
          <w:rFonts w:asciiTheme="minorHAnsi" w:hAnsiTheme="minorHAnsi" w:cstheme="minorHAnsi"/>
        </w:rPr>
      </w:pPr>
    </w:p>
    <w:p w:rsidR="0026165B" w:rsidRPr="005666CC" w:rsidRDefault="0026165B" w:rsidP="00956B97">
      <w:pPr>
        <w:shd w:val="clear" w:color="auto" w:fill="FFFFFF"/>
        <w:jc w:val="both"/>
        <w:rPr>
          <w:rFonts w:asciiTheme="minorHAnsi" w:hAnsiTheme="minorHAnsi" w:cstheme="minorHAnsi"/>
        </w:rPr>
      </w:pPr>
      <w:r w:rsidRPr="005666CC">
        <w:rPr>
          <w:rFonts w:asciiTheme="minorHAnsi" w:hAnsiTheme="minorHAnsi" w:cstheme="minorHAnsi"/>
          <w:u w:val="single"/>
        </w:rPr>
        <w:t>Remarque</w:t>
      </w:r>
      <w:r w:rsidRPr="005666CC">
        <w:rPr>
          <w:rFonts w:asciiTheme="minorHAnsi" w:hAnsiTheme="minorHAnsi" w:cstheme="minorHAnsi"/>
        </w:rPr>
        <w:t xml:space="preserve"> : Le nom </w:t>
      </w:r>
      <w:r w:rsidR="0002473F" w:rsidRPr="005666CC">
        <w:rPr>
          <w:rFonts w:asciiTheme="minorHAnsi" w:hAnsiTheme="minorHAnsi" w:cstheme="minorHAnsi"/>
        </w:rPr>
        <w:t xml:space="preserve">de famille </w:t>
      </w:r>
      <w:r w:rsidRPr="005666CC">
        <w:rPr>
          <w:rFonts w:asciiTheme="minorHAnsi" w:hAnsiTheme="minorHAnsi" w:cstheme="minorHAnsi"/>
        </w:rPr>
        <w:t xml:space="preserve">de son amie </w:t>
      </w:r>
      <w:r w:rsidRPr="005666CC">
        <w:rPr>
          <w:rFonts w:asciiTheme="minorHAnsi" w:hAnsiTheme="minorHAnsi" w:cstheme="minorHAnsi"/>
          <w:bdr w:val="none" w:sz="0" w:space="0" w:color="auto" w:frame="1"/>
          <w:lang w:val="ru-RU"/>
        </w:rPr>
        <w:t>МЮНТЕР</w:t>
      </w:r>
      <w:r w:rsidRPr="005666CC">
        <w:rPr>
          <w:rFonts w:asciiTheme="minorHAnsi" w:hAnsiTheme="minorHAnsi" w:cstheme="minorHAnsi"/>
          <w:bdr w:val="none" w:sz="0" w:space="0" w:color="auto" w:frame="1"/>
        </w:rPr>
        <w:t xml:space="preserve"> est indéclinable</w:t>
      </w:r>
    </w:p>
    <w:p w:rsidR="00025ACB" w:rsidRPr="005666CC" w:rsidRDefault="00025ACB" w:rsidP="00956B97">
      <w:pPr>
        <w:rPr>
          <w:rFonts w:asciiTheme="minorHAnsi" w:hAnsiTheme="minorHAnsi" w:cstheme="minorHAnsi"/>
        </w:rPr>
      </w:pPr>
    </w:p>
    <w:p w:rsidR="00025ACB" w:rsidRPr="005666CC" w:rsidRDefault="00025ACB" w:rsidP="00956B97">
      <w:pPr>
        <w:rPr>
          <w:rFonts w:asciiTheme="minorHAnsi" w:hAnsiTheme="minorHAnsi" w:cstheme="minorHAnsi"/>
        </w:rPr>
      </w:pPr>
    </w:p>
    <w:p w:rsidR="0002473F" w:rsidRPr="005666CC" w:rsidRDefault="0002473F" w:rsidP="00956B97">
      <w:pPr>
        <w:rPr>
          <w:rFonts w:asciiTheme="minorHAnsi" w:hAnsiTheme="minorHAnsi" w:cstheme="minorHAnsi"/>
        </w:rPr>
      </w:pPr>
      <w:r w:rsidRPr="005666CC">
        <w:rPr>
          <w:rFonts w:asciiTheme="minorHAnsi" w:hAnsiTheme="minorHAnsi" w:cstheme="minorHAnsi"/>
        </w:rPr>
        <w:br w:type="page"/>
      </w:r>
    </w:p>
    <w:p w:rsidR="00A45EFE" w:rsidRPr="005666CC" w:rsidRDefault="000828CE" w:rsidP="00956B97">
      <w:pPr>
        <w:rPr>
          <w:rFonts w:asciiTheme="minorHAnsi" w:hAnsiTheme="minorHAnsi" w:cstheme="minorHAnsi"/>
          <w:bdr w:val="none" w:sz="0" w:space="0" w:color="auto" w:frame="1"/>
        </w:rPr>
      </w:pPr>
      <w:r w:rsidRPr="005666CC">
        <w:rPr>
          <w:rFonts w:asciiTheme="minorHAnsi" w:hAnsiTheme="minorHAnsi" w:cstheme="minorHAnsi"/>
          <w:b/>
          <w:lang w:val="ru-RU"/>
        </w:rPr>
        <w:lastRenderedPageBreak/>
        <w:t>ЗАШЁЛ</w:t>
      </w:r>
      <w:r w:rsidRPr="005666CC">
        <w:rPr>
          <w:rFonts w:asciiTheme="minorHAnsi" w:hAnsiTheme="minorHAnsi" w:cstheme="minorHAnsi"/>
          <w:bdr w:val="none" w:sz="0" w:space="0" w:color="auto" w:frame="1"/>
        </w:rPr>
        <w:t xml:space="preserve"> </w:t>
      </w:r>
    </w:p>
    <w:p w:rsidR="00CC1949" w:rsidRPr="005666CC" w:rsidRDefault="00B06FC8"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зайти</w:t>
      </w:r>
      <w:proofErr w:type="spellEnd"/>
      <w:r w:rsidRPr="005666CC">
        <w:rPr>
          <w:rFonts w:asciiTheme="minorHAnsi" w:hAnsiTheme="minorHAnsi" w:cstheme="minorHAnsi"/>
          <w:sz w:val="24"/>
          <w:szCs w:val="24"/>
        </w:rPr>
        <w:t>́</w:t>
      </w:r>
      <w:proofErr w:type="gramEnd"/>
      <w:r w:rsidRPr="005666CC">
        <w:rPr>
          <w:rFonts w:asciiTheme="minorHAnsi" w:hAnsiTheme="minorHAnsi" w:cstheme="minorHAnsi"/>
          <w:sz w:val="24"/>
          <w:szCs w:val="24"/>
        </w:rPr>
        <w:t xml:space="preserve"> : </w:t>
      </w:r>
      <w:r w:rsidR="0002473F" w:rsidRPr="005666CC">
        <w:rPr>
          <w:rFonts w:asciiTheme="minorHAnsi" w:hAnsiTheme="minorHAnsi" w:cstheme="minorHAnsi"/>
          <w:sz w:val="24"/>
          <w:szCs w:val="24"/>
        </w:rPr>
        <w:t>faire un crochet</w:t>
      </w:r>
    </w:p>
    <w:p w:rsidR="000828CE" w:rsidRPr="005666CC" w:rsidRDefault="0002473F"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v</w:t>
      </w:r>
      <w:r w:rsidR="000828CE" w:rsidRPr="005666CC">
        <w:rPr>
          <w:rFonts w:asciiTheme="minorHAnsi" w:hAnsiTheme="minorHAnsi" w:cstheme="minorHAnsi"/>
          <w:sz w:val="24"/>
          <w:szCs w:val="24"/>
        </w:rPr>
        <w:t>erbe</w:t>
      </w:r>
      <w:proofErr w:type="gramEnd"/>
      <w:r w:rsidR="000828CE" w:rsidRPr="005666CC">
        <w:rPr>
          <w:rFonts w:asciiTheme="minorHAnsi" w:hAnsiTheme="minorHAnsi" w:cstheme="minorHAnsi"/>
          <w:sz w:val="24"/>
          <w:szCs w:val="24"/>
        </w:rPr>
        <w:t xml:space="preserve"> intransitif </w:t>
      </w:r>
    </w:p>
    <w:p w:rsidR="000828CE" w:rsidRPr="005666CC" w:rsidRDefault="00F16D7D"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perfectif</w:t>
      </w:r>
      <w:r w:rsidR="000828CE" w:rsidRPr="005666CC">
        <w:rPr>
          <w:rFonts w:asciiTheme="minorHAnsi" w:hAnsiTheme="minorHAnsi" w:cstheme="minorHAnsi"/>
          <w:sz w:val="24"/>
          <w:szCs w:val="24"/>
          <w:shd w:val="clear" w:color="auto" w:fill="FFFFFF"/>
        </w:rPr>
        <w:t xml:space="preserve"> (</w:t>
      </w:r>
      <w:proofErr w:type="spellStart"/>
      <w:r w:rsidR="0002473F" w:rsidRPr="005666CC">
        <w:rPr>
          <w:rFonts w:asciiTheme="minorHAnsi" w:hAnsiTheme="minorHAnsi" w:cstheme="minorHAnsi"/>
          <w:sz w:val="24"/>
          <w:szCs w:val="24"/>
          <w:shd w:val="clear" w:color="auto" w:fill="FFFFFF"/>
        </w:rPr>
        <w:t>заходи́ть</w:t>
      </w:r>
      <w:proofErr w:type="spellEnd"/>
      <w:r w:rsidR="0002473F" w:rsidRPr="005666CC">
        <w:rPr>
          <w:rFonts w:asciiTheme="minorHAnsi" w:hAnsiTheme="minorHAnsi" w:cstheme="minorHAnsi"/>
          <w:sz w:val="24"/>
          <w:szCs w:val="24"/>
          <w:shd w:val="clear" w:color="auto" w:fill="FFFFFF"/>
        </w:rPr>
        <w:t xml:space="preserve"> </w:t>
      </w:r>
      <w:r w:rsidR="00025ACB" w:rsidRPr="005666CC">
        <w:rPr>
          <w:rFonts w:asciiTheme="minorHAnsi" w:hAnsiTheme="minorHAnsi" w:cstheme="minorHAnsi"/>
          <w:sz w:val="24"/>
          <w:szCs w:val="24"/>
          <w:shd w:val="clear" w:color="auto" w:fill="FFFFFF"/>
        </w:rPr>
        <w:t xml:space="preserve">/ </w:t>
      </w:r>
      <w:proofErr w:type="spellStart"/>
      <w:r w:rsidR="00025ACB" w:rsidRPr="005666CC">
        <w:rPr>
          <w:rFonts w:asciiTheme="minorHAnsi" w:hAnsiTheme="minorHAnsi" w:cstheme="minorHAnsi"/>
          <w:sz w:val="24"/>
          <w:szCs w:val="24"/>
          <w:shd w:val="clear" w:color="auto" w:fill="FFFFFF"/>
        </w:rPr>
        <w:t>зайти</w:t>
      </w:r>
      <w:proofErr w:type="spellEnd"/>
      <w:r w:rsidR="00025ACB" w:rsidRPr="005666CC">
        <w:rPr>
          <w:rFonts w:asciiTheme="minorHAnsi" w:hAnsiTheme="minorHAnsi" w:cstheme="minorHAnsi"/>
          <w:sz w:val="24"/>
          <w:szCs w:val="24"/>
          <w:shd w:val="clear" w:color="auto" w:fill="FFFFFF"/>
        </w:rPr>
        <w:t>́</w:t>
      </w:r>
      <w:r w:rsidR="000828CE" w:rsidRPr="005666CC">
        <w:rPr>
          <w:rFonts w:asciiTheme="minorHAnsi" w:hAnsiTheme="minorHAnsi" w:cstheme="minorHAnsi"/>
          <w:sz w:val="24"/>
          <w:szCs w:val="24"/>
        </w:rPr>
        <w:t xml:space="preserve">)  </w:t>
      </w:r>
      <w:r w:rsidR="000828CE" w:rsidRPr="005666CC">
        <w:rPr>
          <w:rFonts w:asciiTheme="minorHAnsi" w:hAnsiTheme="minorHAnsi" w:cstheme="minorHAnsi"/>
          <w:sz w:val="24"/>
          <w:szCs w:val="24"/>
          <w:bdr w:val="none" w:sz="0" w:space="0" w:color="auto" w:frame="1"/>
        </w:rPr>
        <w:t xml:space="preserve"> (</w:t>
      </w:r>
      <w:proofErr w:type="spellStart"/>
      <w:r w:rsidR="000828CE" w:rsidRPr="005666CC">
        <w:rPr>
          <w:rFonts w:asciiTheme="minorHAnsi" w:hAnsiTheme="minorHAnsi" w:cstheme="minorHAnsi"/>
          <w:sz w:val="24"/>
          <w:szCs w:val="24"/>
          <w:bdr w:val="none" w:sz="0" w:space="0" w:color="auto" w:frame="1"/>
        </w:rPr>
        <w:t>cf</w:t>
      </w:r>
      <w:proofErr w:type="spellEnd"/>
      <w:r w:rsidR="000828CE" w:rsidRPr="005666CC">
        <w:rPr>
          <w:rFonts w:asciiTheme="minorHAnsi" w:hAnsiTheme="minorHAnsi" w:cstheme="minorHAnsi"/>
          <w:sz w:val="24"/>
          <w:szCs w:val="24"/>
          <w:bdr w:val="none" w:sz="0" w:space="0" w:color="auto" w:frame="1"/>
        </w:rPr>
        <w:t xml:space="preserve"> Sens des préverbes </w:t>
      </w:r>
      <w:hyperlink r:id="rId10" w:history="1">
        <w:r w:rsidR="000828CE" w:rsidRPr="005666CC">
          <w:rPr>
            <w:rStyle w:val="Lienhypertexte"/>
            <w:rFonts w:asciiTheme="minorHAnsi" w:hAnsiTheme="minorHAnsi" w:cstheme="minorHAnsi"/>
            <w:color w:val="auto"/>
            <w:sz w:val="24"/>
            <w:szCs w:val="24"/>
            <w:bdr w:val="none" w:sz="0" w:space="0" w:color="auto" w:frame="1"/>
          </w:rPr>
          <w:t>https://russe-uoh.univ-tlse2.fr/b1/b1-s-syntaxedelaphrasesimple/co/B1-S-VERBES-sens-preverbes.html</w:t>
        </w:r>
      </w:hyperlink>
      <w:r w:rsidR="000828CE" w:rsidRPr="005666CC">
        <w:rPr>
          <w:rFonts w:asciiTheme="minorHAnsi" w:hAnsiTheme="minorHAnsi" w:cstheme="minorHAnsi"/>
          <w:sz w:val="24"/>
          <w:szCs w:val="24"/>
          <w:bdr w:val="none" w:sz="0" w:space="0" w:color="auto" w:frame="1"/>
        </w:rPr>
        <w:t xml:space="preserve"> </w:t>
      </w:r>
    </w:p>
    <w:p w:rsidR="004A50A3" w:rsidRPr="005666CC" w:rsidRDefault="004A50A3"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temps</w:t>
      </w:r>
      <w:proofErr w:type="gramEnd"/>
      <w:r w:rsidRPr="005666CC">
        <w:rPr>
          <w:rFonts w:asciiTheme="minorHAnsi" w:hAnsiTheme="minorHAnsi" w:cstheme="minorHAnsi"/>
          <w:sz w:val="24"/>
          <w:szCs w:val="24"/>
        </w:rPr>
        <w:t xml:space="preserve"> passé</w:t>
      </w:r>
    </w:p>
    <w:p w:rsidR="004A50A3" w:rsidRPr="005666CC" w:rsidRDefault="004A50A3"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masculin</w:t>
      </w:r>
      <w:proofErr w:type="gramEnd"/>
      <w:r w:rsidRPr="005666CC">
        <w:rPr>
          <w:rFonts w:asciiTheme="minorHAnsi" w:hAnsiTheme="minorHAnsi" w:cstheme="minorHAnsi"/>
          <w:sz w:val="24"/>
          <w:szCs w:val="24"/>
        </w:rPr>
        <w:t xml:space="preserve"> singulier</w:t>
      </w:r>
    </w:p>
    <w:p w:rsidR="004A50A3" w:rsidRPr="005666CC" w:rsidRDefault="004A50A3" w:rsidP="00956B97">
      <w:pPr>
        <w:pStyle w:val="Paragraphedeliste"/>
        <w:numPr>
          <w:ilvl w:val="0"/>
          <w:numId w:val="6"/>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prédicat</w:t>
      </w:r>
      <w:proofErr w:type="gramEnd"/>
      <w:r w:rsidRPr="005666CC">
        <w:rPr>
          <w:rFonts w:asciiTheme="minorHAnsi" w:hAnsiTheme="minorHAnsi" w:cstheme="minorHAnsi"/>
          <w:sz w:val="24"/>
          <w:szCs w:val="24"/>
        </w:rPr>
        <w:t xml:space="preserve"> accordé avec le sujet КАНДИ́НСКИЙ qui le précède</w:t>
      </w:r>
    </w:p>
    <w:p w:rsidR="00E74B7C" w:rsidRPr="005666CC" w:rsidRDefault="004A50A3" w:rsidP="00956B97">
      <w:pPr>
        <w:pStyle w:val="Paragraphedeliste"/>
        <w:numPr>
          <w:ilvl w:val="0"/>
          <w:numId w:val="6"/>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suivi</w:t>
      </w:r>
      <w:proofErr w:type="gramEnd"/>
      <w:r w:rsidRPr="005666CC">
        <w:rPr>
          <w:rFonts w:asciiTheme="minorHAnsi" w:hAnsiTheme="minorHAnsi" w:cstheme="minorHAnsi"/>
          <w:sz w:val="24"/>
          <w:szCs w:val="24"/>
        </w:rPr>
        <w:t xml:space="preserve"> d’un complément de lieu introduit par la préposition </w:t>
      </w:r>
      <w:r w:rsidRPr="005666CC">
        <w:rPr>
          <w:rFonts w:asciiTheme="minorHAnsi" w:hAnsiTheme="minorHAnsi" w:cstheme="minorHAnsi"/>
          <w:sz w:val="24"/>
          <w:szCs w:val="24"/>
          <w:bdr w:val="none" w:sz="0" w:space="0" w:color="auto" w:frame="1"/>
          <w:lang w:val="ru-RU"/>
        </w:rPr>
        <w:t>В</w:t>
      </w:r>
      <w:r w:rsidRPr="005666CC">
        <w:rPr>
          <w:rFonts w:asciiTheme="minorHAnsi" w:hAnsiTheme="minorHAnsi" w:cstheme="minorHAnsi"/>
          <w:sz w:val="24"/>
          <w:szCs w:val="24"/>
        </w:rPr>
        <w:t xml:space="preserve"> régissant l’accusatif В ЕЁ МАСТЕРСКУ́Ю</w:t>
      </w:r>
    </w:p>
    <w:p w:rsidR="009A1D15" w:rsidRPr="005666CC" w:rsidRDefault="009A1D15" w:rsidP="00956B97">
      <w:pPr>
        <w:rPr>
          <w:rFonts w:asciiTheme="minorHAnsi" w:hAnsiTheme="minorHAnsi" w:cstheme="minorHAnsi"/>
          <w:bdr w:val="none" w:sz="0" w:space="0" w:color="auto" w:frame="1"/>
        </w:rPr>
      </w:pPr>
    </w:p>
    <w:p w:rsidR="00025ACB" w:rsidRPr="005666CC" w:rsidRDefault="00025ACB" w:rsidP="00956B97">
      <w:pPr>
        <w:rPr>
          <w:rFonts w:asciiTheme="minorHAnsi" w:hAnsiTheme="minorHAnsi" w:cstheme="minorHAnsi"/>
          <w:bdr w:val="none" w:sz="0" w:space="0" w:color="auto" w:frame="1"/>
        </w:rPr>
      </w:pPr>
      <w:r w:rsidRPr="005666CC">
        <w:rPr>
          <w:rFonts w:asciiTheme="minorHAnsi" w:hAnsiTheme="minorHAnsi" w:cstheme="minorHAnsi"/>
          <w:u w:val="single"/>
          <w:bdr w:val="none" w:sz="0" w:space="0" w:color="auto" w:frame="1"/>
        </w:rPr>
        <w:t>Remarque</w:t>
      </w:r>
      <w:r w:rsidRPr="005666CC">
        <w:rPr>
          <w:rFonts w:asciiTheme="minorHAnsi" w:hAnsiTheme="minorHAnsi" w:cstheme="minorHAnsi"/>
          <w:bdr w:val="none" w:sz="0" w:space="0" w:color="auto" w:frame="1"/>
        </w:rPr>
        <w:t> :</w:t>
      </w:r>
      <w:r w:rsidR="004A50A3" w:rsidRPr="005666CC">
        <w:rPr>
          <w:rFonts w:asciiTheme="minorHAnsi" w:hAnsiTheme="minorHAnsi" w:cstheme="minorHAnsi"/>
          <w:bdr w:val="none" w:sz="0" w:space="0" w:color="auto" w:frame="1"/>
        </w:rPr>
        <w:t xml:space="preserve"> Un petit rappel de l</w:t>
      </w:r>
      <w:r w:rsidRPr="005666CC">
        <w:rPr>
          <w:rFonts w:asciiTheme="minorHAnsi" w:hAnsiTheme="minorHAnsi" w:cstheme="minorHAnsi"/>
          <w:bdr w:val="none" w:sz="0" w:space="0" w:color="auto" w:frame="1"/>
        </w:rPr>
        <w:t xml:space="preserve">a conjugaison </w:t>
      </w:r>
      <w:r w:rsidR="004A50A3" w:rsidRPr="005666CC">
        <w:rPr>
          <w:rFonts w:asciiTheme="minorHAnsi" w:hAnsiTheme="minorHAnsi" w:cstheme="minorHAnsi"/>
          <w:bdr w:val="none" w:sz="0" w:space="0" w:color="auto" w:frame="1"/>
        </w:rPr>
        <w:t xml:space="preserve">du verbe </w:t>
      </w:r>
      <w:r w:rsidR="004A50A3" w:rsidRPr="005666CC">
        <w:rPr>
          <w:rFonts w:asciiTheme="minorHAnsi" w:hAnsiTheme="minorHAnsi" w:cstheme="minorHAnsi"/>
          <w:bdr w:val="none" w:sz="0" w:space="0" w:color="auto" w:frame="1"/>
          <w:lang w:val="ru-RU"/>
        </w:rPr>
        <w:t>ЗАЙТИ</w:t>
      </w:r>
      <w:r w:rsidR="004A50A3" w:rsidRPr="005666CC">
        <w:rPr>
          <w:rFonts w:asciiTheme="minorHAnsi" w:hAnsiTheme="minorHAnsi" w:cstheme="minorHAnsi"/>
          <w:bdr w:val="none" w:sz="0" w:space="0" w:color="auto" w:frame="1"/>
        </w:rPr>
        <w:t xml:space="preserve">́ </w:t>
      </w:r>
      <w:r w:rsidRPr="005666CC">
        <w:rPr>
          <w:rFonts w:asciiTheme="minorHAnsi" w:hAnsiTheme="minorHAnsi" w:cstheme="minorHAnsi"/>
          <w:bdr w:val="none" w:sz="0" w:space="0" w:color="auto" w:frame="1"/>
        </w:rPr>
        <w:t>(</w:t>
      </w:r>
      <w:r w:rsidR="004A50A3" w:rsidRPr="005666CC">
        <w:rPr>
          <w:rFonts w:asciiTheme="minorHAnsi" w:hAnsiTheme="minorHAnsi" w:cstheme="minorHAnsi"/>
          <w:bdr w:val="none" w:sz="0" w:space="0" w:color="auto" w:frame="1"/>
        </w:rPr>
        <w:t>perfectif</w:t>
      </w:r>
      <w:r w:rsidRPr="005666CC">
        <w:rPr>
          <w:rFonts w:asciiTheme="minorHAnsi" w:hAnsiTheme="minorHAnsi" w:cstheme="minorHAnsi"/>
          <w:bdr w:val="none" w:sz="0" w:space="0" w:color="auto" w:frame="1"/>
        </w:rPr>
        <w:t>)</w:t>
      </w:r>
    </w:p>
    <w:p w:rsidR="00025ACB" w:rsidRPr="005666CC" w:rsidRDefault="00025ACB" w:rsidP="00956B97">
      <w:pPr>
        <w:rPr>
          <w:rFonts w:asciiTheme="minorHAnsi" w:hAnsiTheme="minorHAnsi" w:cstheme="minorHAnsi"/>
          <w:bdr w:val="none" w:sz="0" w:space="0" w:color="auto" w:frame="1"/>
        </w:rPr>
      </w:pPr>
    </w:p>
    <w:tbl>
      <w:tblPr>
        <w:tblStyle w:val="Grilledutableau"/>
        <w:tblW w:w="0" w:type="auto"/>
        <w:jc w:val="center"/>
        <w:tblLook w:val="04A0" w:firstRow="1" w:lastRow="0" w:firstColumn="1" w:lastColumn="0" w:noHBand="0" w:noVBand="1"/>
      </w:tblPr>
      <w:tblGrid>
        <w:gridCol w:w="633"/>
        <w:gridCol w:w="1630"/>
        <w:gridCol w:w="1701"/>
      </w:tblGrid>
      <w:tr w:rsidR="005666CC" w:rsidRPr="005666CC" w:rsidTr="004A50A3">
        <w:trPr>
          <w:jc w:val="center"/>
        </w:trPr>
        <w:tc>
          <w:tcPr>
            <w:tcW w:w="633" w:type="dxa"/>
          </w:tcPr>
          <w:p w:rsidR="009A1D15" w:rsidRPr="005666CC" w:rsidRDefault="009A1D15" w:rsidP="00956B97">
            <w:pPr>
              <w:rPr>
                <w:rFonts w:asciiTheme="minorHAnsi" w:hAnsiTheme="minorHAnsi" w:cstheme="minorHAnsi"/>
                <w:bdr w:val="none" w:sz="0" w:space="0" w:color="auto" w:frame="1"/>
              </w:rPr>
            </w:pPr>
          </w:p>
        </w:tc>
        <w:tc>
          <w:tcPr>
            <w:tcW w:w="1630" w:type="dxa"/>
          </w:tcPr>
          <w:p w:rsidR="009A1D15" w:rsidRPr="005666CC" w:rsidRDefault="009A1D15" w:rsidP="00956B97">
            <w:pPr>
              <w:rPr>
                <w:rFonts w:asciiTheme="minorHAnsi" w:hAnsiTheme="minorHAnsi" w:cstheme="minorHAnsi"/>
                <w:bdr w:val="none" w:sz="0" w:space="0" w:color="auto" w:frame="1"/>
              </w:rPr>
            </w:pPr>
            <w:r w:rsidRPr="005666CC">
              <w:rPr>
                <w:rFonts w:asciiTheme="minorHAnsi" w:hAnsiTheme="minorHAnsi" w:cstheme="minorHAnsi"/>
                <w:bdr w:val="none" w:sz="0" w:space="0" w:color="auto" w:frame="1"/>
              </w:rPr>
              <w:t>Futur</w:t>
            </w:r>
          </w:p>
        </w:tc>
        <w:tc>
          <w:tcPr>
            <w:tcW w:w="1701" w:type="dxa"/>
          </w:tcPr>
          <w:p w:rsidR="009A1D15" w:rsidRPr="005666CC" w:rsidRDefault="009A1D15" w:rsidP="00956B97">
            <w:pPr>
              <w:rPr>
                <w:rFonts w:asciiTheme="minorHAnsi" w:hAnsiTheme="minorHAnsi" w:cstheme="minorHAnsi"/>
                <w:bdr w:val="none" w:sz="0" w:space="0" w:color="auto" w:frame="1"/>
              </w:rPr>
            </w:pPr>
            <w:r w:rsidRPr="005666CC">
              <w:rPr>
                <w:rFonts w:asciiTheme="minorHAnsi" w:hAnsiTheme="minorHAnsi" w:cstheme="minorHAnsi"/>
                <w:bdr w:val="none" w:sz="0" w:space="0" w:color="auto" w:frame="1"/>
              </w:rPr>
              <w:t>Passé</w:t>
            </w:r>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r w:rsidRPr="005666CC">
              <w:rPr>
                <w:rFonts w:asciiTheme="minorHAnsi" w:hAnsiTheme="minorHAnsi" w:cstheme="minorHAnsi"/>
                <w:bdr w:val="none" w:sz="0" w:space="0" w:color="auto" w:frame="1"/>
              </w:rPr>
              <w:t>Я</w:t>
            </w:r>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зайду</w:t>
            </w:r>
            <w:proofErr w:type="spellEnd"/>
            <w:r w:rsidRPr="005666CC">
              <w:rPr>
                <w:rFonts w:asciiTheme="minorHAnsi" w:hAnsiTheme="minorHAnsi" w:cstheme="minorHAnsi"/>
                <w:bdr w:val="none" w:sz="0" w:space="0" w:color="auto" w:frame="1"/>
              </w:rPr>
              <w:t>́</w:t>
            </w:r>
          </w:p>
        </w:tc>
        <w:tc>
          <w:tcPr>
            <w:tcW w:w="1701" w:type="dxa"/>
            <w:shd w:val="clear" w:color="auto" w:fill="D9D9D9" w:themeFill="background1" w:themeFillShade="D9"/>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Он</w:t>
            </w:r>
            <w:proofErr w:type="spellEnd"/>
            <w:r w:rsidRPr="005666CC">
              <w:rPr>
                <w:rFonts w:asciiTheme="minorHAnsi" w:hAnsiTheme="minorHAnsi" w:cstheme="minorHAnsi"/>
                <w:bdr w:val="none" w:sz="0" w:space="0" w:color="auto" w:frame="1"/>
              </w:rPr>
              <w:t xml:space="preserve"> </w:t>
            </w:r>
            <w:proofErr w:type="spellStart"/>
            <w:r w:rsidRPr="005666CC">
              <w:rPr>
                <w:rFonts w:asciiTheme="minorHAnsi" w:hAnsiTheme="minorHAnsi" w:cstheme="minorHAnsi"/>
                <w:bdr w:val="none" w:sz="0" w:space="0" w:color="auto" w:frame="1"/>
              </w:rPr>
              <w:t>зашёл</w:t>
            </w:r>
            <w:proofErr w:type="spellEnd"/>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Ты</w:t>
            </w:r>
            <w:proofErr w:type="spellEnd"/>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зайдёшь</w:t>
            </w:r>
            <w:proofErr w:type="spellEnd"/>
          </w:p>
        </w:tc>
        <w:tc>
          <w:tcPr>
            <w:tcW w:w="1701" w:type="dxa"/>
            <w:shd w:val="clear" w:color="auto" w:fill="D9D9D9" w:themeFill="background1" w:themeFillShade="D9"/>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Она</w:t>
            </w:r>
            <w:proofErr w:type="spellEnd"/>
            <w:r w:rsidRPr="005666CC">
              <w:rPr>
                <w:rFonts w:asciiTheme="minorHAnsi" w:hAnsiTheme="minorHAnsi" w:cstheme="minorHAnsi"/>
                <w:bdr w:val="none" w:sz="0" w:space="0" w:color="auto" w:frame="1"/>
              </w:rPr>
              <w:t xml:space="preserve"> </w:t>
            </w:r>
            <w:proofErr w:type="spellStart"/>
            <w:r w:rsidRPr="005666CC">
              <w:rPr>
                <w:rFonts w:asciiTheme="minorHAnsi" w:hAnsiTheme="minorHAnsi" w:cstheme="minorHAnsi"/>
                <w:bdr w:val="none" w:sz="0" w:space="0" w:color="auto" w:frame="1"/>
              </w:rPr>
              <w:t>зашла</w:t>
            </w:r>
            <w:proofErr w:type="spellEnd"/>
            <w:r w:rsidRPr="005666CC">
              <w:rPr>
                <w:rFonts w:asciiTheme="minorHAnsi" w:hAnsiTheme="minorHAnsi" w:cstheme="minorHAnsi"/>
                <w:bdr w:val="none" w:sz="0" w:space="0" w:color="auto" w:frame="1"/>
              </w:rPr>
              <w:t>́</w:t>
            </w:r>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Он</w:t>
            </w:r>
            <w:proofErr w:type="spellEnd"/>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зайдёт</w:t>
            </w:r>
            <w:proofErr w:type="spellEnd"/>
          </w:p>
        </w:tc>
        <w:tc>
          <w:tcPr>
            <w:tcW w:w="1701" w:type="dxa"/>
            <w:shd w:val="clear" w:color="auto" w:fill="D9D9D9" w:themeFill="background1" w:themeFillShade="D9"/>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Оно</w:t>
            </w:r>
            <w:proofErr w:type="spellEnd"/>
            <w:r w:rsidRPr="005666CC">
              <w:rPr>
                <w:rFonts w:asciiTheme="minorHAnsi" w:hAnsiTheme="minorHAnsi" w:cstheme="minorHAnsi"/>
                <w:bdr w:val="none" w:sz="0" w:space="0" w:color="auto" w:frame="1"/>
              </w:rPr>
              <w:t xml:space="preserve">́ </w:t>
            </w:r>
            <w:proofErr w:type="spellStart"/>
            <w:r w:rsidRPr="005666CC">
              <w:rPr>
                <w:rFonts w:asciiTheme="minorHAnsi" w:hAnsiTheme="minorHAnsi" w:cstheme="minorHAnsi"/>
                <w:bdr w:val="none" w:sz="0" w:space="0" w:color="auto" w:frame="1"/>
              </w:rPr>
              <w:t>зашло</w:t>
            </w:r>
            <w:proofErr w:type="spellEnd"/>
            <w:r w:rsidRPr="005666CC">
              <w:rPr>
                <w:rFonts w:asciiTheme="minorHAnsi" w:hAnsiTheme="minorHAnsi" w:cstheme="minorHAnsi"/>
                <w:bdr w:val="none" w:sz="0" w:space="0" w:color="auto" w:frame="1"/>
              </w:rPr>
              <w:t>́</w:t>
            </w:r>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Мы</w:t>
            </w:r>
            <w:proofErr w:type="spellEnd"/>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зайдём</w:t>
            </w:r>
            <w:proofErr w:type="spellEnd"/>
          </w:p>
        </w:tc>
        <w:tc>
          <w:tcPr>
            <w:tcW w:w="1701" w:type="dxa"/>
            <w:shd w:val="clear" w:color="auto" w:fill="D9D9D9" w:themeFill="background1" w:themeFillShade="D9"/>
          </w:tcPr>
          <w:p w:rsidR="009A1D15" w:rsidRPr="005666CC" w:rsidRDefault="009A1D15" w:rsidP="00956B97">
            <w:pPr>
              <w:rPr>
                <w:rFonts w:asciiTheme="minorHAnsi" w:hAnsiTheme="minorHAnsi" w:cstheme="minorHAnsi"/>
              </w:rPr>
            </w:pPr>
            <w:proofErr w:type="spellStart"/>
            <w:r w:rsidRPr="005666CC">
              <w:rPr>
                <w:rFonts w:asciiTheme="minorHAnsi" w:hAnsiTheme="minorHAnsi" w:cstheme="minorHAnsi"/>
                <w:bdr w:val="none" w:sz="0" w:space="0" w:color="auto" w:frame="1"/>
              </w:rPr>
              <w:t>Они</w:t>
            </w:r>
            <w:proofErr w:type="spellEnd"/>
            <w:r w:rsidRPr="005666CC">
              <w:rPr>
                <w:rFonts w:asciiTheme="minorHAnsi" w:hAnsiTheme="minorHAnsi" w:cstheme="minorHAnsi"/>
                <w:bdr w:val="none" w:sz="0" w:space="0" w:color="auto" w:frame="1"/>
              </w:rPr>
              <w:t xml:space="preserve">́ </w:t>
            </w:r>
            <w:proofErr w:type="spellStart"/>
            <w:r w:rsidRPr="005666CC">
              <w:rPr>
                <w:rFonts w:asciiTheme="minorHAnsi" w:hAnsiTheme="minorHAnsi" w:cstheme="minorHAnsi"/>
                <w:bdr w:val="none" w:sz="0" w:space="0" w:color="auto" w:frame="1"/>
              </w:rPr>
              <w:t>зашли</w:t>
            </w:r>
            <w:proofErr w:type="spellEnd"/>
            <w:r w:rsidRPr="005666CC">
              <w:rPr>
                <w:rFonts w:asciiTheme="minorHAnsi" w:hAnsiTheme="minorHAnsi" w:cstheme="minorHAnsi"/>
                <w:bdr w:val="none" w:sz="0" w:space="0" w:color="auto" w:frame="1"/>
              </w:rPr>
              <w:t>́</w:t>
            </w:r>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Вы</w:t>
            </w:r>
            <w:proofErr w:type="spellEnd"/>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зайдёте</w:t>
            </w:r>
            <w:proofErr w:type="spellEnd"/>
          </w:p>
        </w:tc>
        <w:tc>
          <w:tcPr>
            <w:tcW w:w="1701" w:type="dxa"/>
          </w:tcPr>
          <w:p w:rsidR="009A1D15" w:rsidRPr="005666CC" w:rsidRDefault="009A1D15" w:rsidP="00956B97">
            <w:pPr>
              <w:rPr>
                <w:rFonts w:asciiTheme="minorHAnsi" w:hAnsiTheme="minorHAnsi" w:cstheme="minorHAnsi"/>
                <w:bdr w:val="none" w:sz="0" w:space="0" w:color="auto" w:frame="1"/>
              </w:rPr>
            </w:pPr>
          </w:p>
        </w:tc>
      </w:tr>
      <w:tr w:rsidR="005666CC" w:rsidRPr="005666CC" w:rsidTr="00025E22">
        <w:trPr>
          <w:jc w:val="center"/>
        </w:trPr>
        <w:tc>
          <w:tcPr>
            <w:tcW w:w="633" w:type="dxa"/>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Они</w:t>
            </w:r>
            <w:proofErr w:type="spellEnd"/>
          </w:p>
        </w:tc>
        <w:tc>
          <w:tcPr>
            <w:tcW w:w="1630" w:type="dxa"/>
            <w:shd w:val="clear" w:color="auto" w:fill="F2F2F2" w:themeFill="background1" w:themeFillShade="F2"/>
          </w:tcPr>
          <w:p w:rsidR="009A1D15" w:rsidRPr="005666CC" w:rsidRDefault="009A1D15" w:rsidP="00956B97">
            <w:pPr>
              <w:rPr>
                <w:rFonts w:asciiTheme="minorHAnsi" w:hAnsiTheme="minorHAnsi" w:cstheme="minorHAnsi"/>
                <w:bdr w:val="none" w:sz="0" w:space="0" w:color="auto" w:frame="1"/>
              </w:rPr>
            </w:pPr>
            <w:proofErr w:type="spellStart"/>
            <w:r w:rsidRPr="005666CC">
              <w:rPr>
                <w:rFonts w:asciiTheme="minorHAnsi" w:hAnsiTheme="minorHAnsi" w:cstheme="minorHAnsi"/>
                <w:bdr w:val="none" w:sz="0" w:space="0" w:color="auto" w:frame="1"/>
              </w:rPr>
              <w:t>зайду́т</w:t>
            </w:r>
            <w:proofErr w:type="spellEnd"/>
          </w:p>
        </w:tc>
        <w:tc>
          <w:tcPr>
            <w:tcW w:w="1701" w:type="dxa"/>
          </w:tcPr>
          <w:p w:rsidR="009A1D15" w:rsidRPr="005666CC" w:rsidRDefault="009A1D15" w:rsidP="00956B97">
            <w:pPr>
              <w:rPr>
                <w:rFonts w:asciiTheme="minorHAnsi" w:hAnsiTheme="minorHAnsi" w:cstheme="minorHAnsi"/>
                <w:bdr w:val="none" w:sz="0" w:space="0" w:color="auto" w:frame="1"/>
              </w:rPr>
            </w:pPr>
          </w:p>
        </w:tc>
      </w:tr>
    </w:tbl>
    <w:p w:rsidR="00025ACB" w:rsidRPr="005666CC" w:rsidRDefault="00025ACB" w:rsidP="00956B97">
      <w:pPr>
        <w:rPr>
          <w:rFonts w:asciiTheme="minorHAnsi" w:hAnsiTheme="minorHAnsi" w:cstheme="minorHAnsi"/>
          <w:bdr w:val="none" w:sz="0" w:space="0" w:color="auto" w:frame="1"/>
        </w:rPr>
      </w:pPr>
    </w:p>
    <w:p w:rsidR="00A45EFE" w:rsidRPr="005666CC" w:rsidRDefault="00A822B4" w:rsidP="00956B97">
      <w:pPr>
        <w:rPr>
          <w:rFonts w:asciiTheme="minorHAnsi" w:hAnsiTheme="minorHAnsi" w:cstheme="minorHAnsi"/>
        </w:rPr>
      </w:pPr>
      <w:r w:rsidRPr="005666CC">
        <w:rPr>
          <w:rFonts w:asciiTheme="minorHAnsi" w:hAnsiTheme="minorHAnsi" w:cstheme="minorHAnsi"/>
          <w:b/>
          <w:lang w:val="ru-RU"/>
        </w:rPr>
        <w:t>ПРИСЛОНЕНА</w:t>
      </w:r>
      <w:r w:rsidRPr="005666CC">
        <w:rPr>
          <w:rFonts w:asciiTheme="minorHAnsi" w:hAnsiTheme="minorHAnsi" w:cstheme="minorHAnsi"/>
          <w:b/>
        </w:rPr>
        <w:t>́</w:t>
      </w:r>
      <w:r w:rsidR="000830C8" w:rsidRPr="005666CC">
        <w:rPr>
          <w:rFonts w:asciiTheme="minorHAnsi" w:hAnsiTheme="minorHAnsi" w:cstheme="minorHAnsi"/>
        </w:rPr>
        <w:t xml:space="preserve"> </w:t>
      </w:r>
    </w:p>
    <w:p w:rsidR="00E74B7C" w:rsidRPr="005666CC" w:rsidRDefault="000830C8"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прислони́ть</w:t>
      </w:r>
      <w:proofErr w:type="gramEnd"/>
      <w:r w:rsidRPr="005666CC">
        <w:rPr>
          <w:rFonts w:asciiTheme="minorHAnsi" w:hAnsiTheme="minorHAnsi" w:cstheme="minorHAnsi"/>
          <w:sz w:val="24"/>
          <w:szCs w:val="24"/>
        </w:rPr>
        <w:t xml:space="preserve"> : </w:t>
      </w:r>
      <w:r w:rsidR="0002473F" w:rsidRPr="005666CC">
        <w:rPr>
          <w:rFonts w:asciiTheme="minorHAnsi" w:hAnsiTheme="minorHAnsi" w:cstheme="minorHAnsi"/>
          <w:sz w:val="24"/>
          <w:szCs w:val="24"/>
        </w:rPr>
        <w:t xml:space="preserve">être en </w:t>
      </w:r>
      <w:r w:rsidR="00296618" w:rsidRPr="005666CC">
        <w:rPr>
          <w:rFonts w:asciiTheme="minorHAnsi" w:hAnsiTheme="minorHAnsi" w:cstheme="minorHAnsi"/>
          <w:sz w:val="24"/>
          <w:szCs w:val="24"/>
        </w:rPr>
        <w:t>appu</w:t>
      </w:r>
      <w:r w:rsidR="0002473F" w:rsidRPr="005666CC">
        <w:rPr>
          <w:rFonts w:asciiTheme="minorHAnsi" w:hAnsiTheme="minorHAnsi" w:cstheme="minorHAnsi"/>
          <w:sz w:val="24"/>
          <w:szCs w:val="24"/>
        </w:rPr>
        <w:t>i contre</w:t>
      </w:r>
    </w:p>
    <w:p w:rsidR="00A822B4" w:rsidRPr="005666CC" w:rsidRDefault="0002473F"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v</w:t>
      </w:r>
      <w:r w:rsidR="00A822B4" w:rsidRPr="005666CC">
        <w:rPr>
          <w:rFonts w:asciiTheme="minorHAnsi" w:hAnsiTheme="minorHAnsi" w:cstheme="minorHAnsi"/>
          <w:sz w:val="24"/>
          <w:szCs w:val="24"/>
        </w:rPr>
        <w:t>erbe</w:t>
      </w:r>
      <w:proofErr w:type="gramEnd"/>
      <w:r w:rsidR="00A822B4" w:rsidRPr="005666CC">
        <w:rPr>
          <w:rFonts w:asciiTheme="minorHAnsi" w:hAnsiTheme="minorHAnsi" w:cstheme="minorHAnsi"/>
          <w:sz w:val="24"/>
          <w:szCs w:val="24"/>
        </w:rPr>
        <w:t xml:space="preserve"> transitif </w:t>
      </w:r>
    </w:p>
    <w:p w:rsidR="00A822B4" w:rsidRPr="005666CC" w:rsidRDefault="00F16D7D"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perfectif</w:t>
      </w:r>
      <w:proofErr w:type="gramEnd"/>
      <w:r w:rsidR="00A822B4" w:rsidRPr="005666CC">
        <w:rPr>
          <w:rFonts w:asciiTheme="minorHAnsi" w:hAnsiTheme="minorHAnsi" w:cstheme="minorHAnsi"/>
          <w:sz w:val="24"/>
          <w:szCs w:val="24"/>
          <w:shd w:val="clear" w:color="auto" w:fill="FFFFFF"/>
        </w:rPr>
        <w:t xml:space="preserve"> (</w:t>
      </w:r>
      <w:proofErr w:type="spellStart"/>
      <w:r w:rsidR="000830C8" w:rsidRPr="005666CC">
        <w:rPr>
          <w:rFonts w:asciiTheme="minorHAnsi" w:hAnsiTheme="minorHAnsi" w:cstheme="minorHAnsi"/>
          <w:sz w:val="24"/>
          <w:szCs w:val="24"/>
          <w:shd w:val="clear" w:color="auto" w:fill="FFFFFF"/>
        </w:rPr>
        <w:t>прислоня́ть</w:t>
      </w:r>
      <w:proofErr w:type="spellEnd"/>
      <w:r w:rsidR="00A822B4" w:rsidRPr="005666CC">
        <w:rPr>
          <w:rFonts w:asciiTheme="minorHAnsi" w:hAnsiTheme="minorHAnsi" w:cstheme="minorHAnsi"/>
          <w:sz w:val="24"/>
          <w:szCs w:val="24"/>
          <w:shd w:val="clear" w:color="auto" w:fill="FFFFFF"/>
        </w:rPr>
        <w:t xml:space="preserve"> / </w:t>
      </w:r>
      <w:r w:rsidR="000830C8" w:rsidRPr="005666CC">
        <w:rPr>
          <w:rFonts w:asciiTheme="minorHAnsi" w:hAnsiTheme="minorHAnsi" w:cstheme="minorHAnsi"/>
          <w:sz w:val="24"/>
          <w:szCs w:val="24"/>
          <w:lang w:val="ru-RU"/>
        </w:rPr>
        <w:t>прислони́ть</w:t>
      </w:r>
      <w:r w:rsidR="00A822B4" w:rsidRPr="005666CC">
        <w:rPr>
          <w:rFonts w:asciiTheme="minorHAnsi" w:hAnsiTheme="minorHAnsi" w:cstheme="minorHAnsi"/>
          <w:sz w:val="24"/>
          <w:szCs w:val="24"/>
        </w:rPr>
        <w:t xml:space="preserve">)  </w:t>
      </w:r>
    </w:p>
    <w:p w:rsidR="00A822B4" w:rsidRPr="005666CC" w:rsidRDefault="00A822B4"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r w:rsidRPr="005666CC">
        <w:rPr>
          <w:rFonts w:asciiTheme="minorHAnsi" w:hAnsiTheme="minorHAnsi" w:cstheme="minorHAnsi"/>
          <w:b/>
          <w:sz w:val="24"/>
          <w:szCs w:val="24"/>
        </w:rPr>
        <w:t>participe passé passif</w:t>
      </w:r>
      <w:r w:rsidRPr="005666CC">
        <w:rPr>
          <w:rFonts w:asciiTheme="minorHAnsi" w:hAnsiTheme="minorHAnsi" w:cstheme="minorHAnsi"/>
          <w:sz w:val="24"/>
          <w:szCs w:val="24"/>
        </w:rPr>
        <w:t xml:space="preserve"> </w:t>
      </w:r>
      <w:r w:rsidR="000830C8" w:rsidRPr="005666CC">
        <w:rPr>
          <w:rFonts w:asciiTheme="minorHAnsi" w:hAnsiTheme="minorHAnsi" w:cstheme="minorHAnsi"/>
          <w:sz w:val="24"/>
          <w:szCs w:val="24"/>
          <w:bdr w:val="none" w:sz="0" w:space="0" w:color="auto" w:frame="1"/>
        </w:rPr>
        <w:t>(</w:t>
      </w:r>
      <w:proofErr w:type="spellStart"/>
      <w:r w:rsidR="000830C8" w:rsidRPr="005666CC">
        <w:rPr>
          <w:rFonts w:asciiTheme="minorHAnsi" w:hAnsiTheme="minorHAnsi" w:cstheme="minorHAnsi"/>
          <w:sz w:val="24"/>
          <w:szCs w:val="24"/>
          <w:bdr w:val="none" w:sz="0" w:space="0" w:color="auto" w:frame="1"/>
        </w:rPr>
        <w:t>cf</w:t>
      </w:r>
      <w:proofErr w:type="spellEnd"/>
      <w:r w:rsidR="000830C8" w:rsidRPr="005666CC">
        <w:rPr>
          <w:rFonts w:asciiTheme="minorHAnsi" w:hAnsiTheme="minorHAnsi" w:cstheme="minorHAnsi"/>
          <w:sz w:val="24"/>
          <w:szCs w:val="24"/>
          <w:bdr w:val="none" w:sz="0" w:space="0" w:color="auto" w:frame="1"/>
        </w:rPr>
        <w:t xml:space="preserve"> Le participe passé passif </w:t>
      </w:r>
      <w:hyperlink r:id="rId11" w:history="1">
        <w:r w:rsidR="000830C8" w:rsidRPr="005666CC">
          <w:rPr>
            <w:rStyle w:val="Lienhypertexte"/>
            <w:rFonts w:asciiTheme="minorHAnsi" w:hAnsiTheme="minorHAnsi" w:cstheme="minorHAnsi"/>
            <w:color w:val="auto"/>
            <w:sz w:val="24"/>
            <w:szCs w:val="24"/>
            <w:bdr w:val="none" w:sz="0" w:space="0" w:color="auto" w:frame="1"/>
          </w:rPr>
          <w:t>https://russe-uoh.univ-tlse2.fr/navigation-thematique-s/co/B1-S-VERBES-PPasP.html</w:t>
        </w:r>
      </w:hyperlink>
      <w:r w:rsidR="000830C8" w:rsidRPr="005666CC">
        <w:rPr>
          <w:rFonts w:asciiTheme="minorHAnsi" w:hAnsiTheme="minorHAnsi" w:cstheme="minorHAnsi"/>
          <w:sz w:val="24"/>
          <w:szCs w:val="24"/>
          <w:bdr w:val="none" w:sz="0" w:space="0" w:color="auto" w:frame="1"/>
        </w:rPr>
        <w:t xml:space="preserve"> </w:t>
      </w:r>
    </w:p>
    <w:p w:rsidR="00A822B4" w:rsidRPr="005666CC" w:rsidRDefault="00A822B4"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forme</w:t>
      </w:r>
      <w:proofErr w:type="gramEnd"/>
      <w:r w:rsidRPr="005666CC">
        <w:rPr>
          <w:rFonts w:asciiTheme="minorHAnsi" w:hAnsiTheme="minorHAnsi" w:cstheme="minorHAnsi"/>
          <w:sz w:val="24"/>
          <w:szCs w:val="24"/>
        </w:rPr>
        <w:t xml:space="preserve"> courte de </w:t>
      </w:r>
      <w:r w:rsidRPr="005666CC">
        <w:rPr>
          <w:rFonts w:asciiTheme="minorHAnsi" w:hAnsiTheme="minorHAnsi" w:cstheme="minorHAnsi"/>
          <w:sz w:val="24"/>
          <w:szCs w:val="24"/>
          <w:shd w:val="clear" w:color="auto" w:fill="FFFFFF"/>
        </w:rPr>
        <w:t>ПРИСЛОНЁННЫЙ</w:t>
      </w:r>
    </w:p>
    <w:p w:rsidR="000830C8" w:rsidRPr="005666CC" w:rsidRDefault="000830C8"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féminin</w:t>
      </w:r>
      <w:proofErr w:type="gramEnd"/>
      <w:r w:rsidRPr="005666CC">
        <w:rPr>
          <w:rFonts w:asciiTheme="minorHAnsi" w:hAnsiTheme="minorHAnsi" w:cstheme="minorHAnsi"/>
          <w:sz w:val="24"/>
          <w:szCs w:val="24"/>
        </w:rPr>
        <w:t xml:space="preserve"> singulier</w:t>
      </w:r>
    </w:p>
    <w:p w:rsidR="000830C8" w:rsidRPr="005666CC" w:rsidRDefault="000830C8"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u w:val="single"/>
        </w:rPr>
      </w:pPr>
      <w:r w:rsidRPr="005666CC">
        <w:rPr>
          <w:rFonts w:asciiTheme="minorHAnsi" w:hAnsiTheme="minorHAnsi" w:cstheme="minorHAnsi"/>
          <w:sz w:val="24"/>
          <w:szCs w:val="24"/>
        </w:rPr>
        <w:t>prédicat analytique (copule БЫЛА</w:t>
      </w:r>
      <w:r w:rsidR="00004F94" w:rsidRPr="005666CC">
        <w:rPr>
          <w:rFonts w:asciiTheme="minorHAnsi" w:hAnsiTheme="minorHAnsi" w:cstheme="minorHAnsi"/>
          <w:sz w:val="24"/>
          <w:szCs w:val="24"/>
        </w:rPr>
        <w:t>́</w:t>
      </w:r>
      <w:r w:rsidRPr="005666CC">
        <w:rPr>
          <w:rFonts w:asciiTheme="minorHAnsi" w:hAnsiTheme="minorHAnsi" w:cstheme="minorHAnsi"/>
          <w:sz w:val="24"/>
          <w:szCs w:val="24"/>
        </w:rPr>
        <w:t xml:space="preserve"> + attribut du sujet </w:t>
      </w:r>
      <w:r w:rsidRPr="005666CC">
        <w:rPr>
          <w:rFonts w:asciiTheme="minorHAnsi" w:hAnsiTheme="minorHAnsi" w:cstheme="minorHAnsi"/>
          <w:sz w:val="24"/>
          <w:szCs w:val="24"/>
          <w:lang w:val="ru-RU"/>
        </w:rPr>
        <w:t>ПРИСЛОНЕНА</w:t>
      </w:r>
      <w:r w:rsidRPr="005666CC">
        <w:rPr>
          <w:rFonts w:asciiTheme="minorHAnsi" w:hAnsiTheme="minorHAnsi" w:cstheme="minorHAnsi"/>
          <w:sz w:val="24"/>
          <w:szCs w:val="24"/>
        </w:rPr>
        <w:t xml:space="preserve">́)  accordé avec le sujet КАРТИ́НА qui le suit </w:t>
      </w:r>
      <w:r w:rsidRPr="005666CC">
        <w:rPr>
          <w:rFonts w:asciiTheme="minorHAnsi" w:hAnsiTheme="minorHAnsi" w:cstheme="minorHAnsi"/>
          <w:sz w:val="24"/>
          <w:szCs w:val="24"/>
          <w:bdr w:val="none" w:sz="0" w:space="0" w:color="auto" w:frame="1"/>
        </w:rPr>
        <w:t>(</w:t>
      </w:r>
      <w:proofErr w:type="spellStart"/>
      <w:r w:rsidRPr="005666CC">
        <w:rPr>
          <w:rFonts w:asciiTheme="minorHAnsi" w:hAnsiTheme="minorHAnsi" w:cstheme="minorHAnsi"/>
          <w:sz w:val="24"/>
          <w:szCs w:val="24"/>
          <w:bdr w:val="none" w:sz="0" w:space="0" w:color="auto" w:frame="1"/>
        </w:rPr>
        <w:t>cf</w:t>
      </w:r>
      <w:proofErr w:type="spellEnd"/>
      <w:r w:rsidRPr="005666CC">
        <w:rPr>
          <w:rFonts w:asciiTheme="minorHAnsi" w:hAnsiTheme="minorHAnsi" w:cstheme="minorHAnsi"/>
          <w:sz w:val="24"/>
          <w:szCs w:val="24"/>
          <w:bdr w:val="none" w:sz="0" w:space="0" w:color="auto" w:frame="1"/>
        </w:rPr>
        <w:t xml:space="preserve"> La syntaxe de l'attribut </w:t>
      </w:r>
      <w:hyperlink r:id="rId12" w:history="1">
        <w:r w:rsidRPr="005666CC">
          <w:rPr>
            <w:rStyle w:val="Lienhypertexte"/>
            <w:rFonts w:asciiTheme="minorHAnsi" w:hAnsiTheme="minorHAnsi" w:cstheme="minorHAnsi"/>
            <w:color w:val="auto"/>
            <w:sz w:val="24"/>
            <w:szCs w:val="24"/>
            <w:bdr w:val="none" w:sz="0" w:space="0" w:color="auto" w:frame="1"/>
          </w:rPr>
          <w:t>https://russe-uoh.univ-tlse2.fr/navigation-thematique-s/co/B1-S-PHRASE-attribut.html</w:t>
        </w:r>
      </w:hyperlink>
      <w:r w:rsidRPr="005666CC">
        <w:rPr>
          <w:rFonts w:asciiTheme="minorHAnsi" w:hAnsiTheme="minorHAnsi" w:cstheme="minorHAnsi"/>
          <w:sz w:val="24"/>
          <w:szCs w:val="24"/>
          <w:bdr w:val="none" w:sz="0" w:space="0" w:color="auto" w:frame="1"/>
        </w:rPr>
        <w:t xml:space="preserve"> </w:t>
      </w:r>
    </w:p>
    <w:p w:rsidR="000830C8" w:rsidRPr="005666CC" w:rsidRDefault="000830C8" w:rsidP="00956B97">
      <w:pPr>
        <w:pStyle w:val="Paragraphedeliste"/>
        <w:numPr>
          <w:ilvl w:val="0"/>
          <w:numId w:val="6"/>
        </w:numPr>
        <w:shd w:val="clear" w:color="auto" w:fill="FFFFFF"/>
        <w:spacing w:after="0" w:line="240" w:lineRule="auto"/>
        <w:jc w:val="both"/>
        <w:rPr>
          <w:rFonts w:asciiTheme="minorHAnsi" w:hAnsiTheme="minorHAnsi" w:cstheme="minorHAnsi"/>
          <w:sz w:val="24"/>
          <w:szCs w:val="24"/>
          <w:u w:val="single"/>
        </w:rPr>
      </w:pPr>
      <w:proofErr w:type="gramStart"/>
      <w:r w:rsidRPr="005666CC">
        <w:rPr>
          <w:rFonts w:asciiTheme="minorHAnsi" w:hAnsiTheme="minorHAnsi" w:cstheme="minorHAnsi"/>
          <w:sz w:val="24"/>
          <w:szCs w:val="24"/>
        </w:rPr>
        <w:t>précédé</w:t>
      </w:r>
      <w:proofErr w:type="gramEnd"/>
      <w:r w:rsidRPr="005666CC">
        <w:rPr>
          <w:rFonts w:asciiTheme="minorHAnsi" w:hAnsiTheme="minorHAnsi" w:cstheme="minorHAnsi"/>
          <w:sz w:val="24"/>
          <w:szCs w:val="24"/>
        </w:rPr>
        <w:t xml:space="preserve"> d’un complément de lieu К СТЕНЕ́</w:t>
      </w:r>
    </w:p>
    <w:p w:rsidR="001D2EEA" w:rsidRPr="005666CC" w:rsidRDefault="001D2EEA" w:rsidP="00956B97">
      <w:pPr>
        <w:pStyle w:val="Paragraphedeliste"/>
        <w:shd w:val="clear" w:color="auto" w:fill="FFFFFF"/>
        <w:spacing w:after="0" w:line="240" w:lineRule="auto"/>
        <w:jc w:val="both"/>
        <w:rPr>
          <w:rStyle w:val="Lienhypertexte"/>
          <w:rFonts w:asciiTheme="minorHAnsi" w:hAnsiTheme="minorHAnsi" w:cstheme="minorHAnsi"/>
          <w:color w:val="auto"/>
          <w:sz w:val="24"/>
          <w:szCs w:val="24"/>
        </w:rPr>
      </w:pPr>
    </w:p>
    <w:p w:rsidR="00A45EFE" w:rsidRPr="005666CC" w:rsidRDefault="00CC1949" w:rsidP="00956B97">
      <w:pPr>
        <w:rPr>
          <w:rFonts w:asciiTheme="minorHAnsi" w:hAnsiTheme="minorHAnsi" w:cstheme="minorHAnsi"/>
          <w:b/>
          <w:lang w:val="ru-RU"/>
        </w:rPr>
      </w:pPr>
      <w:r w:rsidRPr="005666CC">
        <w:rPr>
          <w:rFonts w:asciiTheme="minorHAnsi" w:hAnsiTheme="minorHAnsi" w:cstheme="minorHAnsi"/>
          <w:b/>
          <w:lang w:val="ru-RU"/>
        </w:rPr>
        <w:t xml:space="preserve">НЕ́ БЫЛО </w:t>
      </w:r>
    </w:p>
    <w:p w:rsidR="00CC1949" w:rsidRPr="005666CC" w:rsidRDefault="00A45EFE"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быть</w:t>
      </w:r>
      <w:proofErr w:type="spellEnd"/>
      <w:proofErr w:type="gramEnd"/>
      <w:r w:rsidRPr="005666CC">
        <w:rPr>
          <w:rFonts w:asciiTheme="minorHAnsi" w:hAnsiTheme="minorHAnsi" w:cstheme="minorHAnsi"/>
          <w:sz w:val="24"/>
          <w:szCs w:val="24"/>
        </w:rPr>
        <w:t> : être</w:t>
      </w:r>
    </w:p>
    <w:p w:rsidR="0045402A" w:rsidRPr="005666CC" w:rsidRDefault="0002473F" w:rsidP="00956B97">
      <w:pPr>
        <w:numPr>
          <w:ilvl w:val="0"/>
          <w:numId w:val="11"/>
        </w:numPr>
        <w:shd w:val="clear" w:color="auto" w:fill="FFFFFF"/>
        <w:contextualSpacing/>
        <w:jc w:val="both"/>
        <w:rPr>
          <w:rFonts w:asciiTheme="minorHAnsi" w:hAnsiTheme="minorHAnsi" w:cstheme="minorHAnsi"/>
        </w:rPr>
      </w:pPr>
      <w:proofErr w:type="gramStart"/>
      <w:r w:rsidRPr="005666CC">
        <w:rPr>
          <w:rFonts w:asciiTheme="minorHAnsi" w:hAnsiTheme="minorHAnsi" w:cstheme="minorHAnsi"/>
        </w:rPr>
        <w:t>v</w:t>
      </w:r>
      <w:r w:rsidR="0045402A" w:rsidRPr="005666CC">
        <w:rPr>
          <w:rFonts w:asciiTheme="minorHAnsi" w:hAnsiTheme="minorHAnsi" w:cstheme="minorHAnsi"/>
        </w:rPr>
        <w:t>erbe</w:t>
      </w:r>
      <w:proofErr w:type="gramEnd"/>
      <w:r w:rsidR="0045402A" w:rsidRPr="005666CC">
        <w:rPr>
          <w:rFonts w:asciiTheme="minorHAnsi" w:hAnsiTheme="minorHAnsi" w:cstheme="minorHAnsi"/>
        </w:rPr>
        <w:t xml:space="preserve"> intransitif </w:t>
      </w:r>
    </w:p>
    <w:p w:rsidR="0045402A" w:rsidRPr="005666CC" w:rsidRDefault="0045402A" w:rsidP="00956B97">
      <w:pPr>
        <w:numPr>
          <w:ilvl w:val="0"/>
          <w:numId w:val="11"/>
        </w:numPr>
        <w:shd w:val="clear" w:color="auto" w:fill="FFFFFF"/>
        <w:contextualSpacing/>
        <w:jc w:val="both"/>
        <w:rPr>
          <w:rFonts w:asciiTheme="minorHAnsi" w:hAnsiTheme="minorHAnsi" w:cstheme="minorHAnsi"/>
        </w:rPr>
      </w:pPr>
      <w:proofErr w:type="gramStart"/>
      <w:r w:rsidRPr="005666CC">
        <w:rPr>
          <w:rFonts w:asciiTheme="minorHAnsi" w:hAnsiTheme="minorHAnsi" w:cstheme="minorHAnsi"/>
        </w:rPr>
        <w:t>imperfectif</w:t>
      </w:r>
      <w:proofErr w:type="gramEnd"/>
      <w:r w:rsidRPr="005666CC">
        <w:rPr>
          <w:rFonts w:asciiTheme="minorHAnsi" w:hAnsiTheme="minorHAnsi" w:cstheme="minorHAnsi"/>
        </w:rPr>
        <w:t xml:space="preserve"> </w:t>
      </w:r>
    </w:p>
    <w:p w:rsidR="0045402A" w:rsidRPr="005666CC" w:rsidRDefault="0045402A" w:rsidP="00956B97">
      <w:pPr>
        <w:numPr>
          <w:ilvl w:val="0"/>
          <w:numId w:val="11"/>
        </w:numPr>
        <w:shd w:val="clear" w:color="auto" w:fill="FFFFFF"/>
        <w:contextualSpacing/>
        <w:jc w:val="both"/>
        <w:rPr>
          <w:rFonts w:asciiTheme="minorHAnsi" w:hAnsiTheme="minorHAnsi" w:cstheme="minorHAnsi"/>
        </w:rPr>
      </w:pPr>
      <w:proofErr w:type="gramStart"/>
      <w:r w:rsidRPr="005666CC">
        <w:rPr>
          <w:rFonts w:asciiTheme="minorHAnsi" w:hAnsiTheme="minorHAnsi" w:cstheme="minorHAnsi"/>
        </w:rPr>
        <w:t>temps</w:t>
      </w:r>
      <w:proofErr w:type="gramEnd"/>
      <w:r w:rsidRPr="005666CC">
        <w:rPr>
          <w:rFonts w:asciiTheme="minorHAnsi" w:hAnsiTheme="minorHAnsi" w:cstheme="minorHAnsi"/>
        </w:rPr>
        <w:t xml:space="preserve"> passé</w:t>
      </w:r>
    </w:p>
    <w:p w:rsidR="00E47A1F" w:rsidRPr="005666CC" w:rsidRDefault="0045402A" w:rsidP="00956B97">
      <w:pPr>
        <w:numPr>
          <w:ilvl w:val="0"/>
          <w:numId w:val="11"/>
        </w:numPr>
        <w:shd w:val="clear" w:color="auto" w:fill="FFFFFF"/>
        <w:contextualSpacing/>
        <w:jc w:val="both"/>
        <w:rPr>
          <w:rFonts w:asciiTheme="minorHAnsi" w:hAnsiTheme="minorHAnsi" w:cstheme="minorHAnsi"/>
        </w:rPr>
      </w:pPr>
      <w:proofErr w:type="gramStart"/>
      <w:r w:rsidRPr="005666CC">
        <w:rPr>
          <w:rFonts w:asciiTheme="minorHAnsi" w:hAnsiTheme="minorHAnsi" w:cstheme="minorHAnsi"/>
        </w:rPr>
        <w:t>neutre</w:t>
      </w:r>
      <w:proofErr w:type="gramEnd"/>
      <w:r w:rsidRPr="005666CC">
        <w:rPr>
          <w:rFonts w:asciiTheme="minorHAnsi" w:hAnsiTheme="minorHAnsi" w:cstheme="minorHAnsi"/>
        </w:rPr>
        <w:t xml:space="preserve"> singulier</w:t>
      </w:r>
    </w:p>
    <w:p w:rsidR="005836D5" w:rsidRPr="005666CC" w:rsidRDefault="0045402A" w:rsidP="00956B97">
      <w:pPr>
        <w:numPr>
          <w:ilvl w:val="0"/>
          <w:numId w:val="11"/>
        </w:numPr>
        <w:shd w:val="clear" w:color="auto" w:fill="FFFFFF"/>
        <w:contextualSpacing/>
        <w:jc w:val="both"/>
        <w:rPr>
          <w:rFonts w:asciiTheme="minorHAnsi" w:hAnsiTheme="minorHAnsi" w:cstheme="minorHAnsi"/>
        </w:rPr>
      </w:pPr>
      <w:r w:rsidRPr="005666CC">
        <w:rPr>
          <w:rFonts w:asciiTheme="minorHAnsi" w:hAnsiTheme="minorHAnsi" w:cstheme="minorHAnsi"/>
        </w:rPr>
        <w:t xml:space="preserve">prédicat non accordé </w:t>
      </w:r>
      <w:r w:rsidR="001D2EEA" w:rsidRPr="005666CC">
        <w:rPr>
          <w:rFonts w:asciiTheme="minorHAnsi" w:hAnsiTheme="minorHAnsi" w:cstheme="minorHAnsi"/>
        </w:rPr>
        <w:t xml:space="preserve">dans </w:t>
      </w:r>
      <w:r w:rsidR="005836D5" w:rsidRPr="005666CC">
        <w:rPr>
          <w:rFonts w:asciiTheme="minorHAnsi" w:hAnsiTheme="minorHAnsi" w:cstheme="minorHAnsi"/>
        </w:rPr>
        <w:t>une proposition impersonnelle négative exprimant l’absence</w:t>
      </w:r>
      <w:r w:rsidR="00E47A1F" w:rsidRPr="005666CC">
        <w:rPr>
          <w:rFonts w:asciiTheme="minorHAnsi" w:hAnsiTheme="minorHAnsi" w:cstheme="minorHAnsi"/>
        </w:rPr>
        <w:t xml:space="preserve"> (</w:t>
      </w:r>
      <w:proofErr w:type="spellStart"/>
      <w:r w:rsidR="00E47A1F" w:rsidRPr="005666CC">
        <w:rPr>
          <w:rFonts w:asciiTheme="minorHAnsi" w:hAnsiTheme="minorHAnsi" w:cstheme="minorHAnsi"/>
        </w:rPr>
        <w:t>cf</w:t>
      </w:r>
      <w:proofErr w:type="spellEnd"/>
      <w:r w:rsidR="00E47A1F" w:rsidRPr="005666CC">
        <w:rPr>
          <w:rFonts w:asciiTheme="minorHAnsi" w:hAnsiTheme="minorHAnsi" w:cstheme="minorHAnsi"/>
        </w:rPr>
        <w:t xml:space="preserve"> La proposition impersonnelle </w:t>
      </w:r>
      <w:hyperlink r:id="rId13" w:history="1">
        <w:r w:rsidR="00E47A1F" w:rsidRPr="005666CC">
          <w:rPr>
            <w:rStyle w:val="Lienhypertexte"/>
            <w:rFonts w:asciiTheme="minorHAnsi" w:hAnsiTheme="minorHAnsi" w:cstheme="minorHAnsi"/>
            <w:color w:val="auto"/>
          </w:rPr>
          <w:t>https://russe-uoh.univ-tlse2.fr/navigation-thematique-s/co/B1-S-PHRASE-impersonnelle.html</w:t>
        </w:r>
      </w:hyperlink>
      <w:r w:rsidR="00E47A1F" w:rsidRPr="005666CC">
        <w:rPr>
          <w:rFonts w:asciiTheme="minorHAnsi" w:hAnsiTheme="minorHAnsi" w:cstheme="minorHAnsi"/>
        </w:rPr>
        <w:t xml:space="preserve"> </w:t>
      </w:r>
    </w:p>
    <w:p w:rsidR="0045402A" w:rsidRPr="005666CC" w:rsidRDefault="005836D5" w:rsidP="00956B97">
      <w:pPr>
        <w:numPr>
          <w:ilvl w:val="0"/>
          <w:numId w:val="11"/>
        </w:numPr>
        <w:contextualSpacing/>
        <w:jc w:val="both"/>
        <w:rPr>
          <w:rFonts w:asciiTheme="minorHAnsi" w:hAnsiTheme="minorHAnsi" w:cstheme="minorHAnsi"/>
        </w:rPr>
      </w:pPr>
      <w:proofErr w:type="gramStart"/>
      <w:r w:rsidRPr="005666CC">
        <w:rPr>
          <w:rFonts w:asciiTheme="minorHAnsi" w:hAnsiTheme="minorHAnsi" w:cstheme="minorHAnsi"/>
        </w:rPr>
        <w:t>la</w:t>
      </w:r>
      <w:proofErr w:type="gramEnd"/>
      <w:r w:rsidRPr="005666CC">
        <w:rPr>
          <w:rFonts w:asciiTheme="minorHAnsi" w:hAnsiTheme="minorHAnsi" w:cstheme="minorHAnsi"/>
        </w:rPr>
        <w:t xml:space="preserve"> négation </w:t>
      </w:r>
      <w:r w:rsidR="001D2EEA" w:rsidRPr="005666CC">
        <w:rPr>
          <w:rFonts w:asciiTheme="minorHAnsi" w:hAnsiTheme="minorHAnsi" w:cstheme="minorHAnsi"/>
        </w:rPr>
        <w:t>НЕ</w:t>
      </w:r>
      <w:r w:rsidRPr="005666CC">
        <w:rPr>
          <w:rFonts w:asciiTheme="minorHAnsi" w:hAnsiTheme="minorHAnsi" w:cstheme="minorHAnsi"/>
        </w:rPr>
        <w:t xml:space="preserve"> est renforcée par la présence de la particule </w:t>
      </w:r>
      <w:r w:rsidRPr="005666CC">
        <w:rPr>
          <w:rFonts w:asciiTheme="minorHAnsi" w:hAnsiTheme="minorHAnsi" w:cstheme="minorHAnsi"/>
          <w:bdr w:val="none" w:sz="0" w:space="0" w:color="auto" w:frame="1"/>
          <w:lang w:val="ru-RU"/>
        </w:rPr>
        <w:t>НИ</w:t>
      </w:r>
      <w:r w:rsidRPr="005666CC">
        <w:rPr>
          <w:rFonts w:asciiTheme="minorHAnsi" w:hAnsiTheme="minorHAnsi" w:cstheme="minorHAnsi"/>
        </w:rPr>
        <w:t xml:space="preserve">  </w:t>
      </w:r>
    </w:p>
    <w:p w:rsidR="0045402A" w:rsidRPr="005666CC" w:rsidRDefault="0045402A" w:rsidP="00956B97">
      <w:pPr>
        <w:numPr>
          <w:ilvl w:val="0"/>
          <w:numId w:val="11"/>
        </w:numPr>
        <w:contextualSpacing/>
        <w:jc w:val="both"/>
        <w:rPr>
          <w:rFonts w:asciiTheme="minorHAnsi" w:hAnsiTheme="minorHAnsi" w:cstheme="minorHAnsi"/>
        </w:rPr>
      </w:pPr>
      <w:proofErr w:type="gramStart"/>
      <w:r w:rsidRPr="005666CC">
        <w:rPr>
          <w:rFonts w:asciiTheme="minorHAnsi" w:hAnsiTheme="minorHAnsi" w:cstheme="minorHAnsi"/>
        </w:rPr>
        <w:t>suivi</w:t>
      </w:r>
      <w:proofErr w:type="gramEnd"/>
      <w:r w:rsidRPr="005666CC">
        <w:rPr>
          <w:rFonts w:asciiTheme="minorHAnsi" w:hAnsiTheme="minorHAnsi" w:cstheme="minorHAnsi"/>
        </w:rPr>
        <w:t xml:space="preserve"> d’un </w:t>
      </w:r>
      <w:r w:rsidR="005836D5" w:rsidRPr="005666CC">
        <w:rPr>
          <w:rFonts w:asciiTheme="minorHAnsi" w:hAnsiTheme="minorHAnsi" w:cstheme="minorHAnsi"/>
        </w:rPr>
        <w:t>syntagme nominal</w:t>
      </w:r>
      <w:r w:rsidRPr="005666CC">
        <w:rPr>
          <w:rFonts w:asciiTheme="minorHAnsi" w:hAnsiTheme="minorHAnsi" w:cstheme="minorHAnsi"/>
        </w:rPr>
        <w:t xml:space="preserve"> </w:t>
      </w:r>
      <w:r w:rsidR="005836D5" w:rsidRPr="005666CC">
        <w:rPr>
          <w:rFonts w:asciiTheme="minorHAnsi" w:hAnsiTheme="minorHAnsi" w:cstheme="minorHAnsi"/>
        </w:rPr>
        <w:t>au génitif</w:t>
      </w:r>
      <w:r w:rsidRPr="005666CC">
        <w:rPr>
          <w:rFonts w:asciiTheme="minorHAnsi" w:hAnsiTheme="minorHAnsi" w:cstheme="minorHAnsi"/>
        </w:rPr>
        <w:t xml:space="preserve"> </w:t>
      </w:r>
      <w:r w:rsidR="005836D5" w:rsidRPr="005666CC">
        <w:rPr>
          <w:rFonts w:asciiTheme="minorHAnsi" w:hAnsiTheme="minorHAnsi" w:cstheme="minorHAnsi"/>
          <w:bdr w:val="none" w:sz="0" w:space="0" w:color="auto" w:frame="1"/>
          <w:lang w:val="ru-RU"/>
        </w:rPr>
        <w:t>ЕДИ</w:t>
      </w:r>
      <w:r w:rsidR="005836D5" w:rsidRPr="005666CC">
        <w:rPr>
          <w:rFonts w:asciiTheme="minorHAnsi" w:hAnsiTheme="minorHAnsi" w:cstheme="minorHAnsi"/>
          <w:bdr w:val="none" w:sz="0" w:space="0" w:color="auto" w:frame="1"/>
        </w:rPr>
        <w:t>́</w:t>
      </w:r>
      <w:r w:rsidR="005836D5" w:rsidRPr="005666CC">
        <w:rPr>
          <w:rFonts w:asciiTheme="minorHAnsi" w:hAnsiTheme="minorHAnsi" w:cstheme="minorHAnsi"/>
          <w:bdr w:val="none" w:sz="0" w:space="0" w:color="auto" w:frame="1"/>
          <w:lang w:val="ru-RU"/>
        </w:rPr>
        <w:t>НОГО</w:t>
      </w:r>
      <w:r w:rsidR="005836D5" w:rsidRPr="005666CC">
        <w:rPr>
          <w:rFonts w:asciiTheme="minorHAnsi" w:hAnsiTheme="minorHAnsi" w:cstheme="minorHAnsi"/>
          <w:bdr w:val="none" w:sz="0" w:space="0" w:color="auto" w:frame="1"/>
        </w:rPr>
        <w:t xml:space="preserve"> </w:t>
      </w:r>
      <w:r w:rsidR="005836D5" w:rsidRPr="005666CC">
        <w:rPr>
          <w:rFonts w:asciiTheme="minorHAnsi" w:hAnsiTheme="minorHAnsi" w:cstheme="minorHAnsi"/>
          <w:bdr w:val="none" w:sz="0" w:space="0" w:color="auto" w:frame="1"/>
          <w:lang w:val="ru-RU"/>
        </w:rPr>
        <w:t>ЗНАКО</w:t>
      </w:r>
      <w:r w:rsidR="005836D5" w:rsidRPr="005666CC">
        <w:rPr>
          <w:rFonts w:asciiTheme="minorHAnsi" w:hAnsiTheme="minorHAnsi" w:cstheme="minorHAnsi"/>
          <w:bdr w:val="none" w:sz="0" w:space="0" w:color="auto" w:frame="1"/>
        </w:rPr>
        <w:t>́</w:t>
      </w:r>
      <w:r w:rsidR="005836D5" w:rsidRPr="005666CC">
        <w:rPr>
          <w:rFonts w:asciiTheme="minorHAnsi" w:hAnsiTheme="minorHAnsi" w:cstheme="minorHAnsi"/>
          <w:bdr w:val="none" w:sz="0" w:space="0" w:color="auto" w:frame="1"/>
          <w:lang w:val="ru-RU"/>
        </w:rPr>
        <w:t>МОГО</w:t>
      </w:r>
      <w:r w:rsidR="005836D5" w:rsidRPr="005666CC">
        <w:rPr>
          <w:rFonts w:asciiTheme="minorHAnsi" w:hAnsiTheme="minorHAnsi" w:cstheme="minorHAnsi"/>
          <w:bdr w:val="none" w:sz="0" w:space="0" w:color="auto" w:frame="1"/>
        </w:rPr>
        <w:t xml:space="preserve"> </w:t>
      </w:r>
      <w:r w:rsidR="005836D5" w:rsidRPr="005666CC">
        <w:rPr>
          <w:rFonts w:asciiTheme="minorHAnsi" w:hAnsiTheme="minorHAnsi" w:cstheme="minorHAnsi"/>
          <w:bdr w:val="none" w:sz="0" w:space="0" w:color="auto" w:frame="1"/>
          <w:lang w:val="ru-RU"/>
        </w:rPr>
        <w:t>О</w:t>
      </w:r>
      <w:r w:rsidR="005836D5" w:rsidRPr="005666CC">
        <w:rPr>
          <w:rFonts w:asciiTheme="minorHAnsi" w:hAnsiTheme="minorHAnsi" w:cstheme="minorHAnsi"/>
          <w:bdr w:val="none" w:sz="0" w:space="0" w:color="auto" w:frame="1"/>
        </w:rPr>
        <w:t>́</w:t>
      </w:r>
      <w:r w:rsidR="005836D5" w:rsidRPr="005666CC">
        <w:rPr>
          <w:rFonts w:asciiTheme="minorHAnsi" w:hAnsiTheme="minorHAnsi" w:cstheme="minorHAnsi"/>
          <w:bdr w:val="none" w:sz="0" w:space="0" w:color="auto" w:frame="1"/>
          <w:lang w:val="ru-RU"/>
        </w:rPr>
        <w:t>БРАЗА</w:t>
      </w:r>
    </w:p>
    <w:p w:rsidR="00F8409B" w:rsidRPr="005666CC" w:rsidRDefault="00F8409B" w:rsidP="00956B97">
      <w:pPr>
        <w:pStyle w:val="Paragraphedeliste"/>
        <w:shd w:val="clear" w:color="auto" w:fill="FFFFFF"/>
        <w:spacing w:after="0"/>
        <w:ind w:left="0"/>
        <w:jc w:val="both"/>
        <w:rPr>
          <w:rFonts w:asciiTheme="minorHAnsi" w:hAnsiTheme="minorHAnsi" w:cstheme="minorHAnsi"/>
          <w:sz w:val="24"/>
          <w:szCs w:val="24"/>
        </w:rPr>
      </w:pPr>
    </w:p>
    <w:p w:rsidR="00F8409B" w:rsidRPr="005666CC" w:rsidRDefault="00E47A1F" w:rsidP="00956B97">
      <w:pPr>
        <w:pStyle w:val="Paragraphedeliste"/>
        <w:shd w:val="clear" w:color="auto" w:fill="FFFFFF"/>
        <w:spacing w:after="0"/>
        <w:ind w:left="0"/>
        <w:jc w:val="both"/>
        <w:rPr>
          <w:rFonts w:asciiTheme="minorHAnsi" w:hAnsiTheme="minorHAnsi" w:cstheme="minorHAnsi"/>
          <w:sz w:val="24"/>
          <w:szCs w:val="24"/>
        </w:rPr>
      </w:pPr>
      <w:r w:rsidRPr="005666CC">
        <w:rPr>
          <w:rFonts w:asciiTheme="minorHAnsi" w:hAnsiTheme="minorHAnsi" w:cstheme="minorHAnsi"/>
          <w:sz w:val="24"/>
          <w:szCs w:val="24"/>
          <w:u w:val="single"/>
        </w:rPr>
        <w:lastRenderedPageBreak/>
        <w:t>Remarque</w:t>
      </w:r>
      <w:r w:rsidRPr="005666CC">
        <w:rPr>
          <w:rFonts w:asciiTheme="minorHAnsi" w:hAnsiTheme="minorHAnsi" w:cstheme="minorHAnsi"/>
          <w:sz w:val="24"/>
          <w:szCs w:val="24"/>
        </w:rPr>
        <w:t> : Notez la place de l’accent sur la négation НЕ́ БЫЛО</w:t>
      </w:r>
    </w:p>
    <w:p w:rsidR="00956B97" w:rsidRPr="009B10E8" w:rsidRDefault="00956B97" w:rsidP="00956B97">
      <w:pPr>
        <w:rPr>
          <w:rFonts w:asciiTheme="minorHAnsi" w:hAnsiTheme="minorHAnsi" w:cstheme="minorHAnsi"/>
          <w:b/>
        </w:rPr>
      </w:pPr>
    </w:p>
    <w:p w:rsidR="00A45EFE" w:rsidRPr="005666CC" w:rsidRDefault="00CC1949" w:rsidP="00956B97">
      <w:pPr>
        <w:rPr>
          <w:rFonts w:asciiTheme="minorHAnsi" w:hAnsiTheme="minorHAnsi" w:cstheme="minorHAnsi"/>
        </w:rPr>
      </w:pPr>
      <w:r w:rsidRPr="005666CC">
        <w:rPr>
          <w:rFonts w:asciiTheme="minorHAnsi" w:hAnsiTheme="minorHAnsi" w:cstheme="minorHAnsi"/>
          <w:b/>
          <w:lang w:val="ru-RU"/>
        </w:rPr>
        <w:t>ОДНОГО́</w:t>
      </w:r>
      <w:r w:rsidRPr="005666CC">
        <w:rPr>
          <w:rFonts w:asciiTheme="minorHAnsi" w:hAnsiTheme="minorHAnsi" w:cstheme="minorHAnsi"/>
        </w:rPr>
        <w:t xml:space="preserve"> </w:t>
      </w:r>
    </w:p>
    <w:p w:rsidR="00CC1949" w:rsidRPr="005666CC" w:rsidRDefault="00D96DBB"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оди</w:t>
      </w:r>
      <w:r w:rsidR="0002473F" w:rsidRPr="005666CC">
        <w:rPr>
          <w:rFonts w:asciiTheme="minorHAnsi" w:hAnsiTheme="minorHAnsi" w:cstheme="minorHAnsi"/>
          <w:sz w:val="24"/>
          <w:szCs w:val="24"/>
        </w:rPr>
        <w:t>́</w:t>
      </w:r>
      <w:r w:rsidR="00A45EFE" w:rsidRPr="005666CC">
        <w:rPr>
          <w:rFonts w:asciiTheme="minorHAnsi" w:hAnsiTheme="minorHAnsi" w:cstheme="minorHAnsi"/>
          <w:sz w:val="24"/>
          <w:szCs w:val="24"/>
        </w:rPr>
        <w:t>н</w:t>
      </w:r>
      <w:proofErr w:type="spellEnd"/>
      <w:proofErr w:type="gramEnd"/>
      <w:r w:rsidR="00A45EFE" w:rsidRPr="005666CC">
        <w:rPr>
          <w:rFonts w:asciiTheme="minorHAnsi" w:hAnsiTheme="minorHAnsi" w:cstheme="minorHAnsi"/>
          <w:sz w:val="24"/>
          <w:szCs w:val="24"/>
        </w:rPr>
        <w:t> : un</w:t>
      </w:r>
    </w:p>
    <w:p w:rsidR="001671A9" w:rsidRPr="005666CC" w:rsidRDefault="001C40E5"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numéral</w:t>
      </w:r>
      <w:proofErr w:type="gramEnd"/>
      <w:r w:rsidRPr="005666CC">
        <w:rPr>
          <w:rFonts w:asciiTheme="minorHAnsi" w:hAnsiTheme="minorHAnsi" w:cstheme="minorHAnsi"/>
          <w:sz w:val="24"/>
          <w:szCs w:val="24"/>
        </w:rPr>
        <w:t xml:space="preserve"> cardinal</w:t>
      </w:r>
    </w:p>
    <w:p w:rsidR="00860A2D" w:rsidRPr="005666CC" w:rsidRDefault="001C40E5"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 xml:space="preserve">génitif masculin (accordé avec le genre du nom qu’il quantifie </w:t>
      </w:r>
      <w:r w:rsidRPr="005666CC">
        <w:rPr>
          <w:rFonts w:asciiTheme="minorHAnsi" w:hAnsiTheme="minorHAnsi" w:cstheme="minorHAnsi"/>
          <w:sz w:val="24"/>
          <w:szCs w:val="24"/>
          <w:bdr w:val="none" w:sz="0" w:space="0" w:color="auto" w:frame="1"/>
          <w:lang w:val="ru-RU"/>
        </w:rPr>
        <w:t>ПРЕДМЕ</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Т</w:t>
      </w:r>
      <w:r w:rsidRPr="005666CC">
        <w:rPr>
          <w:rFonts w:asciiTheme="minorHAnsi" w:hAnsiTheme="minorHAnsi" w:cstheme="minorHAnsi"/>
          <w:sz w:val="24"/>
          <w:szCs w:val="24"/>
          <w:bdr w:val="none" w:sz="0" w:space="0" w:color="auto" w:frame="1"/>
        </w:rPr>
        <w:t xml:space="preserve"> </w:t>
      </w:r>
      <w:r w:rsidRPr="005666CC">
        <w:rPr>
          <w:rFonts w:asciiTheme="minorHAnsi" w:hAnsiTheme="minorHAnsi" w:cstheme="minorHAnsi"/>
          <w:sz w:val="24"/>
          <w:szCs w:val="24"/>
        </w:rPr>
        <w:t xml:space="preserve">masculin) </w:t>
      </w:r>
      <w:r w:rsidR="00860A2D" w:rsidRPr="005666CC">
        <w:rPr>
          <w:rFonts w:asciiTheme="minorHAnsi" w:hAnsiTheme="minorHAnsi" w:cstheme="minorHAnsi"/>
          <w:sz w:val="24"/>
          <w:szCs w:val="24"/>
        </w:rPr>
        <w:t>(</w:t>
      </w:r>
      <w:proofErr w:type="spellStart"/>
      <w:r w:rsidR="00860A2D" w:rsidRPr="005666CC">
        <w:rPr>
          <w:rFonts w:asciiTheme="minorHAnsi" w:hAnsiTheme="minorHAnsi" w:cstheme="minorHAnsi"/>
          <w:sz w:val="24"/>
          <w:szCs w:val="24"/>
        </w:rPr>
        <w:t>cf</w:t>
      </w:r>
      <w:proofErr w:type="spellEnd"/>
      <w:r w:rsidR="00860A2D" w:rsidRPr="005666CC">
        <w:rPr>
          <w:rFonts w:asciiTheme="minorHAnsi" w:hAnsiTheme="minorHAnsi" w:cstheme="minorHAnsi"/>
          <w:sz w:val="24"/>
          <w:szCs w:val="24"/>
        </w:rPr>
        <w:t xml:space="preserve"> ОДИН </w:t>
      </w:r>
      <w:hyperlink r:id="rId14" w:history="1">
        <w:r w:rsidR="00860A2D" w:rsidRPr="005666CC">
          <w:rPr>
            <w:rStyle w:val="Lienhypertexte"/>
            <w:rFonts w:asciiTheme="minorHAnsi" w:hAnsiTheme="minorHAnsi" w:cstheme="minorHAnsi"/>
            <w:color w:val="auto"/>
            <w:sz w:val="24"/>
            <w:szCs w:val="24"/>
          </w:rPr>
          <w:t>https://russe-uoh.univ-tlse2.fr/a2/a2-ns-adjectifsetpronoms/co/A2-NS-PRON-ADJ-un.html</w:t>
        </w:r>
      </w:hyperlink>
      <w:r w:rsidR="000828CE" w:rsidRPr="005666CC">
        <w:rPr>
          <w:rFonts w:asciiTheme="minorHAnsi" w:hAnsiTheme="minorHAnsi" w:cstheme="minorHAnsi"/>
          <w:sz w:val="24"/>
          <w:szCs w:val="24"/>
        </w:rPr>
        <w:t xml:space="preserve"> </w:t>
      </w:r>
      <w:r w:rsidR="0040449E" w:rsidRPr="005666CC">
        <w:rPr>
          <w:rFonts w:asciiTheme="minorHAnsi" w:hAnsiTheme="minorHAnsi" w:cstheme="minorHAnsi"/>
          <w:sz w:val="24"/>
          <w:szCs w:val="24"/>
        </w:rPr>
        <w:t xml:space="preserve">) </w:t>
      </w:r>
      <w:r w:rsidR="00860A2D" w:rsidRPr="005666CC">
        <w:rPr>
          <w:rFonts w:asciiTheme="minorHAnsi" w:hAnsiTheme="minorHAnsi" w:cstheme="minorHAnsi"/>
          <w:sz w:val="24"/>
          <w:szCs w:val="24"/>
        </w:rPr>
        <w:t>(</w:t>
      </w:r>
      <w:proofErr w:type="spellStart"/>
      <w:r w:rsidR="00860A2D" w:rsidRPr="005666CC">
        <w:rPr>
          <w:rFonts w:asciiTheme="minorHAnsi" w:hAnsiTheme="minorHAnsi" w:cstheme="minorHAnsi"/>
          <w:sz w:val="24"/>
          <w:szCs w:val="24"/>
        </w:rPr>
        <w:t>cf</w:t>
      </w:r>
      <w:proofErr w:type="spellEnd"/>
      <w:r w:rsidR="00860A2D" w:rsidRPr="005666CC">
        <w:rPr>
          <w:rFonts w:asciiTheme="minorHAnsi" w:hAnsiTheme="minorHAnsi" w:cstheme="minorHAnsi"/>
          <w:sz w:val="24"/>
          <w:szCs w:val="24"/>
        </w:rPr>
        <w:t xml:space="preserve"> Les cardinaux aux autres cas </w:t>
      </w:r>
      <w:hyperlink r:id="rId15" w:history="1">
        <w:r w:rsidR="00860A2D" w:rsidRPr="005666CC">
          <w:rPr>
            <w:rStyle w:val="Lienhypertexte"/>
            <w:rFonts w:asciiTheme="minorHAnsi" w:hAnsiTheme="minorHAnsi" w:cstheme="minorHAnsi"/>
            <w:color w:val="auto"/>
            <w:sz w:val="24"/>
            <w:szCs w:val="24"/>
          </w:rPr>
          <w:t>https://russe-uoh.univ-tlse2.fr/b1/b1-s-syntaxedelaphrasesimple/co/A2-S-PHRASE-cardinaux-autres_cas.html</w:t>
        </w:r>
      </w:hyperlink>
      <w:r w:rsidR="00860A2D" w:rsidRPr="005666CC">
        <w:rPr>
          <w:rFonts w:asciiTheme="minorHAnsi" w:hAnsiTheme="minorHAnsi" w:cstheme="minorHAnsi"/>
          <w:sz w:val="24"/>
          <w:szCs w:val="24"/>
        </w:rPr>
        <w:t xml:space="preserve"> </w:t>
      </w:r>
    </w:p>
    <w:p w:rsidR="00860A2D" w:rsidRPr="005666CC" w:rsidRDefault="00860A2D"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employé</w:t>
      </w:r>
      <w:proofErr w:type="gramEnd"/>
      <w:r w:rsidRPr="005666CC">
        <w:rPr>
          <w:rFonts w:asciiTheme="minorHAnsi" w:hAnsiTheme="minorHAnsi" w:cstheme="minorHAnsi"/>
          <w:sz w:val="24"/>
          <w:szCs w:val="24"/>
        </w:rPr>
        <w:t xml:space="preserve"> dans un syntagme COD du verbe УЗНА́Л </w:t>
      </w:r>
    </w:p>
    <w:p w:rsidR="001C40E5" w:rsidRPr="005666CC" w:rsidRDefault="00860A2D"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le</w:t>
      </w:r>
      <w:proofErr w:type="gramEnd"/>
      <w:r w:rsidRPr="005666CC">
        <w:rPr>
          <w:rFonts w:asciiTheme="minorHAnsi" w:hAnsiTheme="minorHAnsi" w:cstheme="minorHAnsi"/>
          <w:sz w:val="24"/>
          <w:szCs w:val="24"/>
        </w:rPr>
        <w:t xml:space="preserve"> </w:t>
      </w:r>
      <w:r w:rsidR="000828CE" w:rsidRPr="005666CC">
        <w:rPr>
          <w:rFonts w:asciiTheme="minorHAnsi" w:hAnsiTheme="minorHAnsi" w:cstheme="minorHAnsi"/>
          <w:sz w:val="24"/>
          <w:szCs w:val="24"/>
        </w:rPr>
        <w:t>génitif</w:t>
      </w:r>
      <w:r w:rsidRPr="005666CC">
        <w:rPr>
          <w:rFonts w:asciiTheme="minorHAnsi" w:hAnsiTheme="minorHAnsi" w:cstheme="minorHAnsi"/>
          <w:sz w:val="24"/>
          <w:szCs w:val="24"/>
        </w:rPr>
        <w:t xml:space="preserve"> s’explique par l’utilisation d’une négation renforcée </w:t>
      </w:r>
      <w:r w:rsidRPr="005666CC">
        <w:rPr>
          <w:rFonts w:asciiTheme="minorHAnsi" w:hAnsiTheme="minorHAnsi" w:cstheme="minorHAnsi"/>
          <w:sz w:val="24"/>
          <w:szCs w:val="24"/>
          <w:u w:val="single"/>
        </w:rPr>
        <w:t>НЕ</w:t>
      </w:r>
      <w:r w:rsidRPr="005666CC">
        <w:rPr>
          <w:rFonts w:asciiTheme="minorHAnsi" w:hAnsiTheme="minorHAnsi" w:cstheme="minorHAnsi"/>
          <w:sz w:val="24"/>
          <w:szCs w:val="24"/>
        </w:rPr>
        <w:t xml:space="preserve"> УЗНА́Л </w:t>
      </w:r>
      <w:r w:rsidRPr="005666CC">
        <w:rPr>
          <w:rFonts w:asciiTheme="minorHAnsi" w:hAnsiTheme="minorHAnsi" w:cstheme="minorHAnsi"/>
          <w:sz w:val="24"/>
          <w:szCs w:val="24"/>
          <w:u w:val="single"/>
        </w:rPr>
        <w:t>НИ</w:t>
      </w:r>
      <w:r w:rsidRPr="005666CC">
        <w:rPr>
          <w:rFonts w:asciiTheme="minorHAnsi" w:hAnsiTheme="minorHAnsi" w:cstheme="minorHAnsi"/>
          <w:sz w:val="24"/>
          <w:szCs w:val="24"/>
        </w:rPr>
        <w:t xml:space="preserve"> ОДНОГО́ ПРЕДМЕ́ТА </w:t>
      </w:r>
    </w:p>
    <w:p w:rsidR="000828CE" w:rsidRPr="005666CC" w:rsidRDefault="000828CE"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 xml:space="preserve">directement précédé de la particule négative НИ </w:t>
      </w:r>
      <w:r w:rsidRPr="005666CC">
        <w:rPr>
          <w:rFonts w:asciiTheme="minorHAnsi" w:hAnsiTheme="minorHAnsi" w:cstheme="minorHAnsi"/>
          <w:sz w:val="24"/>
          <w:szCs w:val="24"/>
          <w:bdr w:val="none" w:sz="0" w:space="0" w:color="auto" w:frame="1"/>
        </w:rPr>
        <w:t>(</w:t>
      </w:r>
      <w:proofErr w:type="spellStart"/>
      <w:r w:rsidRPr="005666CC">
        <w:rPr>
          <w:rFonts w:asciiTheme="minorHAnsi" w:hAnsiTheme="minorHAnsi" w:cstheme="minorHAnsi"/>
          <w:sz w:val="24"/>
          <w:szCs w:val="24"/>
          <w:bdr w:val="none" w:sz="0" w:space="0" w:color="auto" w:frame="1"/>
        </w:rPr>
        <w:t>cf</w:t>
      </w:r>
      <w:proofErr w:type="spellEnd"/>
      <w:r w:rsidRPr="005666CC">
        <w:rPr>
          <w:rFonts w:asciiTheme="minorHAnsi" w:hAnsiTheme="minorHAnsi" w:cstheme="minorHAnsi"/>
          <w:sz w:val="24"/>
          <w:szCs w:val="24"/>
          <w:bdr w:val="none" w:sz="0" w:space="0" w:color="auto" w:frame="1"/>
        </w:rPr>
        <w:t xml:space="preserve"> PARTICULES </w:t>
      </w:r>
      <w:hyperlink r:id="rId16" w:history="1">
        <w:r w:rsidRPr="005666CC">
          <w:rPr>
            <w:rStyle w:val="Lienhypertexte"/>
            <w:rFonts w:asciiTheme="minorHAnsi" w:hAnsiTheme="minorHAnsi" w:cstheme="minorHAnsi"/>
            <w:color w:val="auto"/>
            <w:sz w:val="24"/>
            <w:szCs w:val="24"/>
            <w:bdr w:val="none" w:sz="0" w:space="0" w:color="auto" w:frame="1"/>
          </w:rPr>
          <w:t>https://russe-uoh.univ-tlse2.fr/b1/b1-s-syntaxedelaphrasesimple/co/B1-S-PHRASE-particules.html</w:t>
        </w:r>
      </w:hyperlink>
    </w:p>
    <w:p w:rsidR="001C40E5" w:rsidRPr="005666CC" w:rsidRDefault="001C40E5" w:rsidP="00956B97">
      <w:pPr>
        <w:pStyle w:val="Paragraphedeliste"/>
        <w:shd w:val="clear" w:color="auto" w:fill="FFFFFF"/>
        <w:spacing w:after="0"/>
        <w:ind w:left="0"/>
        <w:jc w:val="both"/>
        <w:rPr>
          <w:rFonts w:asciiTheme="minorHAnsi" w:hAnsiTheme="minorHAnsi" w:cstheme="minorHAnsi"/>
          <w:sz w:val="24"/>
          <w:szCs w:val="24"/>
        </w:rPr>
      </w:pPr>
    </w:p>
    <w:p w:rsidR="001C40E5" w:rsidRPr="005666CC" w:rsidRDefault="009B389D" w:rsidP="00956B97">
      <w:pPr>
        <w:pStyle w:val="Paragraphedeliste"/>
        <w:shd w:val="clear" w:color="auto" w:fill="FFFFFF"/>
        <w:spacing w:after="0"/>
        <w:ind w:left="0"/>
        <w:jc w:val="both"/>
        <w:rPr>
          <w:rFonts w:asciiTheme="minorHAnsi" w:hAnsiTheme="minorHAnsi" w:cstheme="minorHAnsi"/>
          <w:sz w:val="24"/>
          <w:szCs w:val="24"/>
        </w:rPr>
      </w:pPr>
      <w:r w:rsidRPr="005666CC">
        <w:rPr>
          <w:rFonts w:asciiTheme="minorHAnsi" w:hAnsiTheme="minorHAnsi" w:cstheme="minorHAnsi"/>
          <w:sz w:val="24"/>
          <w:szCs w:val="24"/>
          <w:u w:val="single"/>
        </w:rPr>
        <w:t>Remarque</w:t>
      </w:r>
      <w:r w:rsidRPr="005666CC">
        <w:rPr>
          <w:rFonts w:asciiTheme="minorHAnsi" w:hAnsiTheme="minorHAnsi" w:cstheme="minorHAnsi"/>
          <w:sz w:val="24"/>
          <w:szCs w:val="24"/>
        </w:rPr>
        <w:t> : Dans ce texte, on trouve une autre occurrence de ОДНО́ utilisé comme numéral</w:t>
      </w:r>
      <w:r w:rsidR="0040449E" w:rsidRPr="005666CC">
        <w:rPr>
          <w:rFonts w:asciiTheme="minorHAnsi" w:hAnsiTheme="minorHAnsi" w:cstheme="minorHAnsi"/>
          <w:sz w:val="24"/>
          <w:szCs w:val="24"/>
        </w:rPr>
        <w:t>.</w:t>
      </w:r>
    </w:p>
    <w:p w:rsidR="009B389D" w:rsidRPr="005666CC" w:rsidRDefault="009B389D" w:rsidP="00956B97">
      <w:pPr>
        <w:pStyle w:val="Paragraphedeliste"/>
        <w:shd w:val="clear" w:color="auto" w:fill="FFFFFF"/>
        <w:spacing w:after="0"/>
        <w:ind w:left="0"/>
        <w:jc w:val="both"/>
        <w:rPr>
          <w:rFonts w:asciiTheme="minorHAnsi" w:hAnsiTheme="minorHAnsi" w:cstheme="minorHAnsi"/>
          <w:sz w:val="24"/>
          <w:szCs w:val="24"/>
        </w:rPr>
      </w:pPr>
      <w:r w:rsidRPr="005666CC">
        <w:rPr>
          <w:rFonts w:asciiTheme="minorHAnsi" w:hAnsiTheme="minorHAnsi" w:cstheme="minorHAnsi"/>
          <w:sz w:val="24"/>
          <w:szCs w:val="24"/>
          <w:bdr w:val="none" w:sz="0" w:space="0" w:color="auto" w:frame="1"/>
          <w:lang w:val="ru-RU"/>
        </w:rPr>
        <w:t>И</w:t>
      </w:r>
      <w:r w:rsidRPr="005666CC">
        <w:rPr>
          <w:rFonts w:asciiTheme="minorHAnsi" w:hAnsiTheme="minorHAnsi" w:cstheme="minorHAnsi"/>
          <w:sz w:val="24"/>
          <w:szCs w:val="24"/>
          <w:lang w:val="ru-RU"/>
        </w:rPr>
        <w:t xml:space="preserve"> он бро́сил взгляд на </w:t>
      </w:r>
      <w:r w:rsidRPr="005666CC">
        <w:rPr>
          <w:rFonts w:asciiTheme="minorHAnsi" w:hAnsiTheme="minorHAnsi" w:cstheme="minorHAnsi"/>
          <w:sz w:val="24"/>
          <w:szCs w:val="24"/>
          <w:u w:val="single"/>
          <w:lang w:val="ru-RU"/>
        </w:rPr>
        <w:t>одно́</w:t>
      </w:r>
      <w:r w:rsidRPr="005666CC">
        <w:rPr>
          <w:rFonts w:asciiTheme="minorHAnsi" w:hAnsiTheme="minorHAnsi" w:cstheme="minorHAnsi"/>
          <w:sz w:val="24"/>
          <w:szCs w:val="24"/>
          <w:lang w:val="ru-RU"/>
        </w:rPr>
        <w:t xml:space="preserve"> из поло́тен. </w:t>
      </w:r>
      <w:r w:rsidRPr="005666CC">
        <w:rPr>
          <w:rFonts w:asciiTheme="minorHAnsi" w:hAnsiTheme="minorHAnsi" w:cstheme="minorHAnsi"/>
          <w:sz w:val="24"/>
          <w:szCs w:val="24"/>
        </w:rPr>
        <w:t xml:space="preserve">(Il </w:t>
      </w:r>
      <w:r w:rsidR="0002473F" w:rsidRPr="005666CC">
        <w:rPr>
          <w:rFonts w:asciiTheme="minorHAnsi" w:hAnsiTheme="minorHAnsi" w:cstheme="minorHAnsi"/>
          <w:sz w:val="24"/>
          <w:szCs w:val="24"/>
        </w:rPr>
        <w:t xml:space="preserve">jeta alors un coup d’œil à </w:t>
      </w:r>
      <w:r w:rsidRPr="005666CC">
        <w:rPr>
          <w:rFonts w:asciiTheme="minorHAnsi" w:hAnsiTheme="minorHAnsi" w:cstheme="minorHAnsi"/>
          <w:sz w:val="24"/>
          <w:szCs w:val="24"/>
        </w:rPr>
        <w:t>l'une des toiles.)</w:t>
      </w:r>
    </w:p>
    <w:p w:rsidR="00956B97" w:rsidRPr="009B10E8" w:rsidRDefault="00956B97" w:rsidP="00956B97">
      <w:pPr>
        <w:rPr>
          <w:rFonts w:asciiTheme="minorHAnsi" w:hAnsiTheme="minorHAnsi" w:cstheme="minorHAnsi"/>
          <w:b/>
        </w:rPr>
      </w:pPr>
    </w:p>
    <w:p w:rsidR="00A45EFE" w:rsidRPr="005666CC" w:rsidRDefault="009E0BBC" w:rsidP="00956B97">
      <w:pPr>
        <w:rPr>
          <w:rFonts w:asciiTheme="minorHAnsi" w:hAnsiTheme="minorHAnsi" w:cstheme="minorHAnsi"/>
          <w:b/>
          <w:lang w:val="ru-RU"/>
        </w:rPr>
      </w:pPr>
      <w:r w:rsidRPr="005666CC">
        <w:rPr>
          <w:rFonts w:asciiTheme="minorHAnsi" w:hAnsiTheme="minorHAnsi" w:cstheme="minorHAnsi"/>
          <w:b/>
          <w:lang w:val="ru-RU"/>
        </w:rPr>
        <w:t>ЧТО́-ТО</w:t>
      </w:r>
    </w:p>
    <w:p w:rsidR="009E0BBC" w:rsidRPr="005666CC" w:rsidRDefault="009E0BBC"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что</w:t>
      </w:r>
      <w:r w:rsidR="0002473F" w:rsidRPr="005666CC">
        <w:rPr>
          <w:rFonts w:asciiTheme="minorHAnsi" w:hAnsiTheme="minorHAnsi" w:cstheme="minorHAnsi"/>
          <w:sz w:val="24"/>
          <w:szCs w:val="24"/>
        </w:rPr>
        <w:t>́</w:t>
      </w:r>
      <w:proofErr w:type="gramEnd"/>
      <w:r w:rsidRPr="005666CC">
        <w:rPr>
          <w:rFonts w:asciiTheme="minorHAnsi" w:hAnsiTheme="minorHAnsi" w:cstheme="minorHAnsi"/>
          <w:sz w:val="24"/>
          <w:szCs w:val="24"/>
        </w:rPr>
        <w:t>-то : quelque chose</w:t>
      </w:r>
    </w:p>
    <w:p w:rsidR="009E0BBC" w:rsidRPr="005666CC" w:rsidRDefault="00B143E1" w:rsidP="00956B97">
      <w:pPr>
        <w:pStyle w:val="Paragraphedeliste"/>
        <w:numPr>
          <w:ilvl w:val="0"/>
          <w:numId w:val="6"/>
        </w:numPr>
        <w:spacing w:after="0"/>
        <w:rPr>
          <w:rFonts w:asciiTheme="minorHAnsi" w:hAnsiTheme="minorHAnsi" w:cstheme="minorHAnsi"/>
          <w:sz w:val="24"/>
          <w:szCs w:val="24"/>
          <w:bdr w:val="none" w:sz="0" w:space="0" w:color="auto" w:frame="1"/>
          <w:lang w:val="ru-RU"/>
        </w:rPr>
      </w:pPr>
      <w:proofErr w:type="gramStart"/>
      <w:r w:rsidRPr="005666CC">
        <w:rPr>
          <w:rFonts w:asciiTheme="minorHAnsi" w:hAnsiTheme="minorHAnsi" w:cstheme="minorHAnsi"/>
          <w:sz w:val="24"/>
          <w:szCs w:val="24"/>
          <w:bdr w:val="none" w:sz="0" w:space="0" w:color="auto" w:frame="1"/>
        </w:rPr>
        <w:t>pronom</w:t>
      </w:r>
      <w:proofErr w:type="gramEnd"/>
      <w:r w:rsidRPr="005666CC">
        <w:rPr>
          <w:rFonts w:asciiTheme="minorHAnsi" w:hAnsiTheme="minorHAnsi" w:cstheme="minorHAnsi"/>
          <w:sz w:val="24"/>
          <w:szCs w:val="24"/>
          <w:bdr w:val="none" w:sz="0" w:space="0" w:color="auto" w:frame="1"/>
        </w:rPr>
        <w:t xml:space="preserve"> indéfini</w:t>
      </w:r>
    </w:p>
    <w:p w:rsidR="009E0BBC" w:rsidRPr="005666CC" w:rsidRDefault="009E0BBC" w:rsidP="00956B97">
      <w:pPr>
        <w:pStyle w:val="Paragraphedeliste"/>
        <w:numPr>
          <w:ilvl w:val="0"/>
          <w:numId w:val="6"/>
        </w:numPr>
        <w:spacing w:after="0"/>
        <w:rPr>
          <w:rFonts w:asciiTheme="minorHAnsi" w:hAnsiTheme="minorHAnsi" w:cstheme="minorHAnsi"/>
          <w:sz w:val="24"/>
          <w:szCs w:val="24"/>
          <w:bdr w:val="none" w:sz="0" w:space="0" w:color="auto" w:frame="1"/>
        </w:rPr>
      </w:pPr>
      <w:r w:rsidRPr="005666CC">
        <w:rPr>
          <w:rFonts w:asciiTheme="minorHAnsi" w:hAnsiTheme="minorHAnsi" w:cstheme="minorHAnsi"/>
          <w:sz w:val="24"/>
          <w:szCs w:val="24"/>
          <w:bdr w:val="none" w:sz="0" w:space="0" w:color="auto" w:frame="1"/>
        </w:rPr>
        <w:t>présence de la particule –</w:t>
      </w:r>
      <w:r w:rsidRPr="005666CC">
        <w:rPr>
          <w:rFonts w:asciiTheme="minorHAnsi" w:hAnsiTheme="minorHAnsi" w:cstheme="minorHAnsi"/>
          <w:sz w:val="24"/>
          <w:szCs w:val="24"/>
          <w:bdr w:val="none" w:sz="0" w:space="0" w:color="auto" w:frame="1"/>
          <w:lang w:val="ru-RU"/>
        </w:rPr>
        <w:t>ТО</w:t>
      </w:r>
      <w:r w:rsidRPr="005666CC">
        <w:rPr>
          <w:rFonts w:asciiTheme="minorHAnsi" w:hAnsiTheme="minorHAnsi" w:cstheme="minorHAnsi"/>
          <w:sz w:val="24"/>
          <w:szCs w:val="24"/>
          <w:bdr w:val="none" w:sz="0" w:space="0" w:color="auto" w:frame="1"/>
        </w:rPr>
        <w:t xml:space="preserve"> (</w:t>
      </w:r>
      <w:proofErr w:type="spellStart"/>
      <w:r w:rsidRPr="005666CC">
        <w:rPr>
          <w:rFonts w:asciiTheme="minorHAnsi" w:hAnsiTheme="minorHAnsi" w:cstheme="minorHAnsi"/>
          <w:sz w:val="24"/>
          <w:szCs w:val="24"/>
          <w:bdr w:val="none" w:sz="0" w:space="0" w:color="auto" w:frame="1"/>
        </w:rPr>
        <w:t>cf</w:t>
      </w:r>
      <w:proofErr w:type="spellEnd"/>
      <w:r w:rsidRPr="005666CC">
        <w:rPr>
          <w:rFonts w:asciiTheme="minorHAnsi" w:hAnsiTheme="minorHAnsi" w:cstheme="minorHAnsi"/>
          <w:sz w:val="24"/>
          <w:szCs w:val="24"/>
          <w:bdr w:val="none" w:sz="0" w:space="0" w:color="auto" w:frame="1"/>
        </w:rPr>
        <w:t xml:space="preserve"> Les pronoms indéfinis (indéterminés) </w:t>
      </w:r>
      <w:hyperlink r:id="rId17" w:history="1">
        <w:r w:rsidRPr="005666CC">
          <w:rPr>
            <w:rStyle w:val="Lienhypertexte"/>
            <w:rFonts w:asciiTheme="minorHAnsi" w:hAnsiTheme="minorHAnsi" w:cstheme="minorHAnsi"/>
            <w:color w:val="auto"/>
            <w:sz w:val="24"/>
            <w:szCs w:val="24"/>
            <w:bdr w:val="none" w:sz="0" w:space="0" w:color="auto" w:frame="1"/>
          </w:rPr>
          <w:t>https://russe-uoh.univ-tlse2.fr/navigation-thematique-s/co/B1-S-SUBS-pronoms_indefinis.html</w:t>
        </w:r>
      </w:hyperlink>
      <w:r w:rsidRPr="005666CC">
        <w:rPr>
          <w:rFonts w:asciiTheme="minorHAnsi" w:hAnsiTheme="minorHAnsi" w:cstheme="minorHAnsi"/>
          <w:sz w:val="24"/>
          <w:szCs w:val="24"/>
          <w:bdr w:val="none" w:sz="0" w:space="0" w:color="auto" w:frame="1"/>
        </w:rPr>
        <w:t xml:space="preserve"> </w:t>
      </w:r>
    </w:p>
    <w:p w:rsidR="009E0BBC" w:rsidRPr="005666CC" w:rsidRDefault="009E0BBC" w:rsidP="00956B97">
      <w:pPr>
        <w:pStyle w:val="Paragraphedeliste"/>
        <w:numPr>
          <w:ilvl w:val="0"/>
          <w:numId w:val="6"/>
        </w:numPr>
        <w:spacing w:after="0"/>
        <w:rPr>
          <w:rFonts w:asciiTheme="minorHAnsi" w:hAnsiTheme="minorHAnsi" w:cstheme="minorHAnsi"/>
          <w:sz w:val="24"/>
          <w:szCs w:val="24"/>
          <w:bdr w:val="none" w:sz="0" w:space="0" w:color="auto" w:frame="1"/>
        </w:rPr>
      </w:pPr>
      <w:proofErr w:type="gramStart"/>
      <w:r w:rsidRPr="005666CC">
        <w:rPr>
          <w:rFonts w:asciiTheme="minorHAnsi" w:hAnsiTheme="minorHAnsi" w:cstheme="minorHAnsi"/>
          <w:sz w:val="24"/>
          <w:szCs w:val="24"/>
          <w:bdr w:val="none" w:sz="0" w:space="0" w:color="auto" w:frame="1"/>
        </w:rPr>
        <w:t>accusatif</w:t>
      </w:r>
      <w:proofErr w:type="gramEnd"/>
    </w:p>
    <w:p w:rsidR="00B143E1" w:rsidRPr="005666CC" w:rsidRDefault="00B143E1" w:rsidP="00956B97">
      <w:pPr>
        <w:pStyle w:val="Paragraphedeliste"/>
        <w:numPr>
          <w:ilvl w:val="0"/>
          <w:numId w:val="6"/>
        </w:numPr>
        <w:spacing w:after="0"/>
        <w:rPr>
          <w:rFonts w:asciiTheme="minorHAnsi" w:hAnsiTheme="minorHAnsi" w:cstheme="minorHAnsi"/>
          <w:sz w:val="24"/>
          <w:szCs w:val="24"/>
          <w:bdr w:val="none" w:sz="0" w:space="0" w:color="auto" w:frame="1"/>
        </w:rPr>
      </w:pPr>
      <w:r w:rsidRPr="005666CC">
        <w:rPr>
          <w:rFonts w:asciiTheme="minorHAnsi" w:hAnsiTheme="minorHAnsi" w:cstheme="minorHAnsi"/>
          <w:sz w:val="24"/>
          <w:szCs w:val="24"/>
          <w:bdr w:val="none" w:sz="0" w:space="0" w:color="auto" w:frame="1"/>
        </w:rPr>
        <w:t xml:space="preserve">COD du verbe à l’infinitif </w:t>
      </w:r>
      <w:r w:rsidRPr="005666CC">
        <w:rPr>
          <w:rFonts w:asciiTheme="minorHAnsi" w:hAnsiTheme="minorHAnsi" w:cstheme="minorHAnsi"/>
          <w:sz w:val="24"/>
          <w:szCs w:val="24"/>
          <w:bdr w:val="none" w:sz="0" w:space="0" w:color="auto" w:frame="1"/>
          <w:lang w:val="ru-RU"/>
        </w:rPr>
        <w:t>ИЗОБРАЖА</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ТЬ</w:t>
      </w:r>
    </w:p>
    <w:p w:rsidR="000828CE" w:rsidRPr="005666CC" w:rsidRDefault="000828CE" w:rsidP="00956B97">
      <w:pPr>
        <w:pStyle w:val="Paragraphedeliste"/>
        <w:shd w:val="clear" w:color="auto" w:fill="FFFFFF"/>
        <w:spacing w:after="0"/>
        <w:ind w:left="0"/>
        <w:jc w:val="both"/>
        <w:rPr>
          <w:rFonts w:asciiTheme="minorHAnsi" w:hAnsiTheme="minorHAnsi" w:cstheme="minorHAnsi"/>
          <w:sz w:val="24"/>
          <w:szCs w:val="24"/>
        </w:rPr>
      </w:pPr>
    </w:p>
    <w:p w:rsidR="000828CE" w:rsidRPr="005666CC" w:rsidRDefault="00B143E1" w:rsidP="00956B97">
      <w:pPr>
        <w:pStyle w:val="Paragraphedeliste"/>
        <w:shd w:val="clear" w:color="auto" w:fill="FFFFFF"/>
        <w:spacing w:after="0"/>
        <w:ind w:left="0"/>
        <w:jc w:val="both"/>
        <w:rPr>
          <w:rFonts w:asciiTheme="minorHAnsi" w:hAnsiTheme="minorHAnsi" w:cstheme="minorHAnsi"/>
          <w:sz w:val="24"/>
          <w:szCs w:val="24"/>
        </w:rPr>
      </w:pPr>
      <w:r w:rsidRPr="005666CC">
        <w:rPr>
          <w:rFonts w:asciiTheme="minorHAnsi" w:hAnsiTheme="minorHAnsi" w:cstheme="minorHAnsi"/>
          <w:sz w:val="24"/>
          <w:szCs w:val="24"/>
          <w:bdr w:val="none" w:sz="0" w:space="0" w:color="auto" w:frame="1"/>
        </w:rPr>
        <w:t xml:space="preserve">Remarque : vous trouverez la liste des particules en suivant le lien suivant </w:t>
      </w:r>
      <w:r w:rsidR="000828CE" w:rsidRPr="005666CC">
        <w:rPr>
          <w:rFonts w:asciiTheme="minorHAnsi" w:hAnsiTheme="minorHAnsi" w:cstheme="minorHAnsi"/>
          <w:sz w:val="24"/>
          <w:szCs w:val="24"/>
          <w:bdr w:val="none" w:sz="0" w:space="0" w:color="auto" w:frame="1"/>
        </w:rPr>
        <w:t>(</w:t>
      </w:r>
      <w:proofErr w:type="spellStart"/>
      <w:r w:rsidR="000828CE" w:rsidRPr="005666CC">
        <w:rPr>
          <w:rFonts w:asciiTheme="minorHAnsi" w:hAnsiTheme="minorHAnsi" w:cstheme="minorHAnsi"/>
          <w:sz w:val="24"/>
          <w:szCs w:val="24"/>
          <w:bdr w:val="none" w:sz="0" w:space="0" w:color="auto" w:frame="1"/>
        </w:rPr>
        <w:t>cf</w:t>
      </w:r>
      <w:proofErr w:type="spellEnd"/>
      <w:r w:rsidR="000828CE" w:rsidRPr="005666CC">
        <w:rPr>
          <w:rFonts w:asciiTheme="minorHAnsi" w:hAnsiTheme="minorHAnsi" w:cstheme="minorHAnsi"/>
          <w:sz w:val="24"/>
          <w:szCs w:val="24"/>
          <w:bdr w:val="none" w:sz="0" w:space="0" w:color="auto" w:frame="1"/>
        </w:rPr>
        <w:t xml:space="preserve"> PARTICULES </w:t>
      </w:r>
      <w:hyperlink r:id="rId18" w:history="1">
        <w:r w:rsidR="000828CE" w:rsidRPr="005666CC">
          <w:rPr>
            <w:rStyle w:val="Lienhypertexte"/>
            <w:rFonts w:asciiTheme="minorHAnsi" w:hAnsiTheme="minorHAnsi" w:cstheme="minorHAnsi"/>
            <w:color w:val="auto"/>
            <w:sz w:val="24"/>
            <w:szCs w:val="24"/>
            <w:bdr w:val="none" w:sz="0" w:space="0" w:color="auto" w:frame="1"/>
          </w:rPr>
          <w:t>https://russe-uoh.univ-tlse2.fr/b1/b1-s-syntaxedelaphrasesimple/co/B1-S-PHRASE-particules.html</w:t>
        </w:r>
      </w:hyperlink>
      <w:r w:rsidR="000828CE" w:rsidRPr="005666CC">
        <w:rPr>
          <w:rFonts w:asciiTheme="minorHAnsi" w:hAnsiTheme="minorHAnsi" w:cstheme="minorHAnsi"/>
          <w:sz w:val="24"/>
          <w:szCs w:val="24"/>
          <w:bdr w:val="none" w:sz="0" w:space="0" w:color="auto" w:frame="1"/>
        </w:rPr>
        <w:t xml:space="preserve"> </w:t>
      </w:r>
    </w:p>
    <w:p w:rsidR="000828CE" w:rsidRPr="005666CC" w:rsidRDefault="000828CE" w:rsidP="00956B97">
      <w:pPr>
        <w:pStyle w:val="Paragraphedeliste"/>
        <w:shd w:val="clear" w:color="auto" w:fill="FFFFFF"/>
        <w:spacing w:after="0"/>
        <w:ind w:left="0"/>
        <w:jc w:val="both"/>
        <w:rPr>
          <w:rFonts w:asciiTheme="minorHAnsi" w:hAnsiTheme="minorHAnsi" w:cstheme="minorHAnsi"/>
          <w:sz w:val="24"/>
          <w:szCs w:val="24"/>
        </w:rPr>
      </w:pPr>
    </w:p>
    <w:p w:rsidR="00A45EFE" w:rsidRPr="005666CC" w:rsidRDefault="00B143E1" w:rsidP="00956B97">
      <w:pPr>
        <w:rPr>
          <w:rFonts w:asciiTheme="minorHAnsi" w:hAnsiTheme="minorHAnsi" w:cstheme="minorHAnsi"/>
          <w:b/>
          <w:lang w:val="ru-RU"/>
        </w:rPr>
      </w:pPr>
      <w:r w:rsidRPr="005666CC">
        <w:rPr>
          <w:rFonts w:asciiTheme="minorHAnsi" w:hAnsiTheme="minorHAnsi" w:cstheme="minorHAnsi"/>
          <w:b/>
          <w:lang w:val="ru-RU"/>
        </w:rPr>
        <w:t xml:space="preserve">СЕБЯ́ </w:t>
      </w:r>
    </w:p>
    <w:p w:rsidR="00CC1949" w:rsidRPr="005666CC" w:rsidRDefault="00CC1949"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себя</w:t>
      </w:r>
      <w:proofErr w:type="spellEnd"/>
      <w:r w:rsidRPr="005666CC">
        <w:rPr>
          <w:rFonts w:asciiTheme="minorHAnsi" w:hAnsiTheme="minorHAnsi" w:cstheme="minorHAnsi"/>
          <w:sz w:val="24"/>
          <w:szCs w:val="24"/>
        </w:rPr>
        <w:t>́</w:t>
      </w:r>
      <w:proofErr w:type="gramEnd"/>
      <w:r w:rsidRPr="005666CC">
        <w:rPr>
          <w:rFonts w:asciiTheme="minorHAnsi" w:hAnsiTheme="minorHAnsi" w:cstheme="minorHAnsi"/>
          <w:sz w:val="24"/>
          <w:szCs w:val="24"/>
        </w:rPr>
        <w:t xml:space="preserve"> : </w:t>
      </w:r>
      <w:r w:rsidR="00A45EFE" w:rsidRPr="005666CC">
        <w:rPr>
          <w:rFonts w:asciiTheme="minorHAnsi" w:hAnsiTheme="minorHAnsi" w:cstheme="minorHAnsi"/>
          <w:sz w:val="24"/>
          <w:szCs w:val="24"/>
        </w:rPr>
        <w:t>soi</w:t>
      </w:r>
    </w:p>
    <w:p w:rsidR="00E507D3" w:rsidRPr="005666CC" w:rsidRDefault="00E507D3" w:rsidP="00956B97">
      <w:pPr>
        <w:pStyle w:val="Paragraphedeliste"/>
        <w:numPr>
          <w:ilvl w:val="0"/>
          <w:numId w:val="6"/>
        </w:numPr>
        <w:spacing w:after="0"/>
        <w:rPr>
          <w:rFonts w:asciiTheme="minorHAnsi" w:hAnsiTheme="minorHAnsi" w:cstheme="minorHAnsi"/>
          <w:sz w:val="24"/>
          <w:szCs w:val="24"/>
          <w:bdr w:val="none" w:sz="0" w:space="0" w:color="auto" w:frame="1"/>
        </w:rPr>
      </w:pPr>
      <w:r w:rsidRPr="005666CC">
        <w:rPr>
          <w:rFonts w:asciiTheme="minorHAnsi" w:hAnsiTheme="minorHAnsi" w:cstheme="minorHAnsi"/>
          <w:sz w:val="24"/>
          <w:szCs w:val="24"/>
          <w:bdr w:val="none" w:sz="0" w:space="0" w:color="auto" w:frame="1"/>
        </w:rPr>
        <w:t>pronom réfléchi (</w:t>
      </w:r>
      <w:proofErr w:type="spellStart"/>
      <w:r w:rsidRPr="005666CC">
        <w:rPr>
          <w:rFonts w:asciiTheme="minorHAnsi" w:hAnsiTheme="minorHAnsi" w:cstheme="minorHAnsi"/>
          <w:sz w:val="24"/>
          <w:szCs w:val="24"/>
          <w:bdr w:val="none" w:sz="0" w:space="0" w:color="auto" w:frame="1"/>
        </w:rPr>
        <w:t>cf</w:t>
      </w:r>
      <w:proofErr w:type="spellEnd"/>
      <w:r w:rsidRPr="005666CC">
        <w:rPr>
          <w:rFonts w:asciiTheme="minorHAnsi" w:hAnsiTheme="minorHAnsi" w:cstheme="minorHAnsi"/>
          <w:sz w:val="24"/>
          <w:szCs w:val="24"/>
          <w:bdr w:val="none" w:sz="0" w:space="0" w:color="auto" w:frame="1"/>
        </w:rPr>
        <w:t xml:space="preserve"> Le pronom réfléchi </w:t>
      </w:r>
      <w:proofErr w:type="spellStart"/>
      <w:r w:rsidRPr="005666CC">
        <w:rPr>
          <w:rFonts w:asciiTheme="minorHAnsi" w:hAnsiTheme="minorHAnsi" w:cstheme="minorHAnsi"/>
          <w:i/>
          <w:sz w:val="24"/>
          <w:szCs w:val="24"/>
          <w:bdr w:val="none" w:sz="0" w:space="0" w:color="auto" w:frame="1"/>
        </w:rPr>
        <w:t>себя</w:t>
      </w:r>
      <w:proofErr w:type="spellEnd"/>
      <w:r w:rsidRPr="005666CC">
        <w:rPr>
          <w:rFonts w:asciiTheme="minorHAnsi" w:hAnsiTheme="minorHAnsi" w:cstheme="minorHAnsi"/>
          <w:sz w:val="24"/>
          <w:szCs w:val="24"/>
          <w:bdr w:val="none" w:sz="0" w:space="0" w:color="auto" w:frame="1"/>
        </w:rPr>
        <w:t xml:space="preserve"> </w:t>
      </w:r>
      <w:hyperlink r:id="rId19" w:history="1">
        <w:r w:rsidRPr="005666CC">
          <w:rPr>
            <w:rStyle w:val="Lienhypertexte"/>
            <w:rFonts w:asciiTheme="minorHAnsi" w:hAnsiTheme="minorHAnsi" w:cstheme="minorHAnsi"/>
            <w:color w:val="auto"/>
            <w:sz w:val="24"/>
            <w:szCs w:val="24"/>
            <w:bdr w:val="none" w:sz="0" w:space="0" w:color="auto" w:frame="1"/>
          </w:rPr>
          <w:t>https://russe-uoh.univ-tlse2.fr/navigation-thematique-s/co/A2-S-SUBS-pronom_reflechi.html</w:t>
        </w:r>
      </w:hyperlink>
      <w:r w:rsidRPr="005666CC">
        <w:rPr>
          <w:rFonts w:asciiTheme="minorHAnsi" w:hAnsiTheme="minorHAnsi" w:cstheme="minorHAnsi"/>
          <w:sz w:val="24"/>
          <w:szCs w:val="24"/>
          <w:bdr w:val="none" w:sz="0" w:space="0" w:color="auto" w:frame="1"/>
        </w:rPr>
        <w:t xml:space="preserve"> </w:t>
      </w:r>
    </w:p>
    <w:p w:rsidR="00E507D3" w:rsidRPr="005666CC" w:rsidRDefault="00E507D3" w:rsidP="00956B97">
      <w:pPr>
        <w:pStyle w:val="Paragraphedeliste"/>
        <w:numPr>
          <w:ilvl w:val="0"/>
          <w:numId w:val="6"/>
        </w:numPr>
        <w:spacing w:after="0"/>
        <w:rPr>
          <w:rFonts w:asciiTheme="minorHAnsi" w:hAnsiTheme="minorHAnsi" w:cstheme="minorHAnsi"/>
          <w:sz w:val="24"/>
          <w:szCs w:val="24"/>
          <w:bdr w:val="none" w:sz="0" w:space="0" w:color="auto" w:frame="1"/>
          <w:lang w:val="ru-RU"/>
        </w:rPr>
      </w:pPr>
      <w:proofErr w:type="gramStart"/>
      <w:r w:rsidRPr="005666CC">
        <w:rPr>
          <w:rFonts w:asciiTheme="minorHAnsi" w:hAnsiTheme="minorHAnsi" w:cstheme="minorHAnsi"/>
          <w:sz w:val="24"/>
          <w:szCs w:val="24"/>
          <w:bdr w:val="none" w:sz="0" w:space="0" w:color="auto" w:frame="1"/>
        </w:rPr>
        <w:t>accusatif</w:t>
      </w:r>
      <w:proofErr w:type="gramEnd"/>
    </w:p>
    <w:p w:rsidR="00E507D3" w:rsidRDefault="00C86AE3" w:rsidP="00956B97">
      <w:pPr>
        <w:pStyle w:val="Paragraphedeliste"/>
        <w:numPr>
          <w:ilvl w:val="0"/>
          <w:numId w:val="6"/>
        </w:numPr>
        <w:spacing w:after="0"/>
        <w:rPr>
          <w:rFonts w:asciiTheme="minorHAnsi" w:hAnsiTheme="minorHAnsi" w:cstheme="minorHAnsi"/>
          <w:sz w:val="24"/>
          <w:szCs w:val="24"/>
          <w:bdr w:val="none" w:sz="0" w:space="0" w:color="auto" w:frame="1"/>
        </w:rPr>
      </w:pPr>
      <w:r w:rsidRPr="005666CC">
        <w:rPr>
          <w:rFonts w:asciiTheme="minorHAnsi" w:hAnsiTheme="minorHAnsi" w:cstheme="minorHAnsi"/>
          <w:sz w:val="24"/>
          <w:szCs w:val="24"/>
          <w:bdr w:val="none" w:sz="0" w:space="0" w:color="auto" w:frame="1"/>
        </w:rPr>
        <w:t>COD du verbe à l’infinitif ЗАГОНЯ́ТЬ</w:t>
      </w:r>
    </w:p>
    <w:p w:rsidR="008F24F1" w:rsidRPr="008F24F1" w:rsidRDefault="008F24F1" w:rsidP="008F24F1">
      <w:pPr>
        <w:pStyle w:val="Paragraphedeliste"/>
        <w:numPr>
          <w:ilvl w:val="0"/>
          <w:numId w:val="6"/>
        </w:numPr>
        <w:rPr>
          <w:rFonts w:asciiTheme="minorHAnsi" w:hAnsiTheme="minorHAnsi" w:cstheme="minorHAnsi"/>
          <w:sz w:val="24"/>
          <w:szCs w:val="24"/>
          <w:bdr w:val="none" w:sz="0" w:space="0" w:color="auto" w:frame="1"/>
        </w:rPr>
      </w:pPr>
      <w:proofErr w:type="gramStart"/>
      <w:r w:rsidRPr="008F24F1">
        <w:rPr>
          <w:rFonts w:asciiTheme="minorHAnsi" w:hAnsiTheme="minorHAnsi" w:cstheme="minorHAnsi"/>
          <w:sz w:val="24"/>
          <w:szCs w:val="24"/>
          <w:bdr w:val="none" w:sz="0" w:space="0" w:color="auto" w:frame="1"/>
        </w:rPr>
        <w:t>s'emploie</w:t>
      </w:r>
      <w:proofErr w:type="gramEnd"/>
      <w:r w:rsidRPr="008F24F1">
        <w:rPr>
          <w:rFonts w:asciiTheme="minorHAnsi" w:hAnsiTheme="minorHAnsi" w:cstheme="minorHAnsi"/>
          <w:sz w:val="24"/>
          <w:szCs w:val="24"/>
          <w:bdr w:val="none" w:sz="0" w:space="0" w:color="auto" w:frame="1"/>
        </w:rPr>
        <w:t xml:space="preserve"> quand le verbe n'est pas lexicalement identifié comme réfléchi avec –СЯ (comme ОДЕВА́ТЬСЯ)</w:t>
      </w:r>
    </w:p>
    <w:p w:rsidR="00203212" w:rsidRPr="005666CC" w:rsidRDefault="00C86AE3" w:rsidP="00956B97">
      <w:pPr>
        <w:pStyle w:val="Paragraphedeliste"/>
        <w:numPr>
          <w:ilvl w:val="0"/>
          <w:numId w:val="6"/>
        </w:numPr>
        <w:spacing w:after="0"/>
        <w:rPr>
          <w:rFonts w:asciiTheme="minorHAnsi" w:hAnsiTheme="minorHAnsi" w:cstheme="minorHAnsi"/>
          <w:sz w:val="24"/>
          <w:szCs w:val="24"/>
          <w:bdr w:val="none" w:sz="0" w:space="0" w:color="auto" w:frame="1"/>
        </w:rPr>
      </w:pPr>
      <w:proofErr w:type="gramStart"/>
      <w:r w:rsidRPr="005666CC">
        <w:rPr>
          <w:rFonts w:asciiTheme="minorHAnsi" w:hAnsiTheme="minorHAnsi" w:cstheme="minorHAnsi"/>
          <w:sz w:val="24"/>
          <w:szCs w:val="24"/>
          <w:bdr w:val="none" w:sz="0" w:space="0" w:color="auto" w:frame="1"/>
        </w:rPr>
        <w:t>appartient</w:t>
      </w:r>
      <w:proofErr w:type="gramEnd"/>
      <w:r w:rsidRPr="005666CC">
        <w:rPr>
          <w:rFonts w:asciiTheme="minorHAnsi" w:hAnsiTheme="minorHAnsi" w:cstheme="minorHAnsi"/>
          <w:sz w:val="24"/>
          <w:szCs w:val="24"/>
          <w:bdr w:val="none" w:sz="0" w:space="0" w:color="auto" w:frame="1"/>
        </w:rPr>
        <w:t xml:space="preserve"> à une proposition infinitive interrogative introduite par </w:t>
      </w:r>
      <w:r w:rsidRPr="005666CC">
        <w:rPr>
          <w:rFonts w:asciiTheme="minorHAnsi" w:hAnsiTheme="minorHAnsi" w:cstheme="minorHAnsi"/>
          <w:sz w:val="24"/>
          <w:szCs w:val="24"/>
          <w:bdr w:val="none" w:sz="0" w:space="0" w:color="auto" w:frame="1"/>
          <w:lang w:val="ru-RU"/>
        </w:rPr>
        <w:t>ЗАЧЕ</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М</w:t>
      </w:r>
    </w:p>
    <w:p w:rsidR="00956B97" w:rsidRPr="009B10E8" w:rsidRDefault="00956B97" w:rsidP="00956B97">
      <w:pPr>
        <w:rPr>
          <w:rFonts w:asciiTheme="minorHAnsi" w:hAnsiTheme="minorHAnsi" w:cstheme="minorHAnsi"/>
          <w:b/>
        </w:rPr>
      </w:pPr>
    </w:p>
    <w:p w:rsidR="00A45EFE" w:rsidRPr="005666CC" w:rsidRDefault="00165D86" w:rsidP="00956B97">
      <w:pPr>
        <w:rPr>
          <w:rFonts w:asciiTheme="minorHAnsi" w:hAnsiTheme="minorHAnsi" w:cstheme="minorHAnsi"/>
          <w:b/>
          <w:lang w:val="ru-RU"/>
        </w:rPr>
      </w:pPr>
      <w:r w:rsidRPr="005666CC">
        <w:rPr>
          <w:rFonts w:asciiTheme="minorHAnsi" w:hAnsiTheme="minorHAnsi" w:cstheme="minorHAnsi"/>
          <w:b/>
          <w:lang w:val="ru-RU"/>
        </w:rPr>
        <w:t>ЧТО́БЫ</w:t>
      </w:r>
      <w:r w:rsidR="00A45EFE" w:rsidRPr="005666CC">
        <w:rPr>
          <w:rFonts w:asciiTheme="minorHAnsi" w:hAnsiTheme="minorHAnsi" w:cstheme="minorHAnsi"/>
          <w:b/>
          <w:lang w:val="ru-RU"/>
        </w:rPr>
        <w:t xml:space="preserve"> </w:t>
      </w:r>
    </w:p>
    <w:p w:rsidR="00165D86" w:rsidRPr="005666CC" w:rsidRDefault="00165D86"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что́бы</w:t>
      </w:r>
      <w:proofErr w:type="gramEnd"/>
      <w:r w:rsidR="00A45EFE" w:rsidRPr="005666CC">
        <w:rPr>
          <w:rFonts w:asciiTheme="minorHAnsi" w:hAnsiTheme="minorHAnsi" w:cstheme="minorHAnsi"/>
          <w:sz w:val="24"/>
          <w:szCs w:val="24"/>
        </w:rPr>
        <w:t> : pour</w:t>
      </w:r>
    </w:p>
    <w:p w:rsidR="00165D86" w:rsidRPr="005666CC" w:rsidRDefault="0040449E" w:rsidP="00956B97">
      <w:pPr>
        <w:pStyle w:val="Paragraphedeliste"/>
        <w:numPr>
          <w:ilvl w:val="0"/>
          <w:numId w:val="10"/>
        </w:numPr>
        <w:spacing w:after="0"/>
        <w:jc w:val="both"/>
        <w:rPr>
          <w:rFonts w:asciiTheme="minorHAnsi" w:hAnsiTheme="minorHAnsi" w:cstheme="minorHAnsi"/>
          <w:sz w:val="24"/>
          <w:szCs w:val="24"/>
        </w:rPr>
      </w:pPr>
      <w:proofErr w:type="gramStart"/>
      <w:r w:rsidRPr="005666CC">
        <w:rPr>
          <w:rFonts w:asciiTheme="minorHAnsi" w:hAnsiTheme="minorHAnsi" w:cstheme="minorHAnsi"/>
          <w:sz w:val="24"/>
          <w:szCs w:val="24"/>
        </w:rPr>
        <w:t>c</w:t>
      </w:r>
      <w:r w:rsidR="00165D86" w:rsidRPr="005666CC">
        <w:rPr>
          <w:rFonts w:asciiTheme="minorHAnsi" w:hAnsiTheme="minorHAnsi" w:cstheme="minorHAnsi"/>
          <w:sz w:val="24"/>
          <w:szCs w:val="24"/>
        </w:rPr>
        <w:t>onjonction</w:t>
      </w:r>
      <w:proofErr w:type="gramEnd"/>
      <w:r w:rsidR="00165D86" w:rsidRPr="005666CC">
        <w:rPr>
          <w:rFonts w:asciiTheme="minorHAnsi" w:hAnsiTheme="minorHAnsi" w:cstheme="minorHAnsi"/>
          <w:sz w:val="24"/>
          <w:szCs w:val="24"/>
        </w:rPr>
        <w:t xml:space="preserve"> de subordination</w:t>
      </w:r>
    </w:p>
    <w:p w:rsidR="00165D86" w:rsidRPr="005666CC" w:rsidRDefault="00165D86" w:rsidP="00956B97">
      <w:pPr>
        <w:pStyle w:val="Paragraphedeliste"/>
        <w:numPr>
          <w:ilvl w:val="0"/>
          <w:numId w:val="10"/>
        </w:numPr>
        <w:spacing w:after="0"/>
        <w:jc w:val="both"/>
        <w:rPr>
          <w:rFonts w:asciiTheme="minorHAnsi" w:hAnsiTheme="minorHAnsi" w:cstheme="minorHAnsi"/>
          <w:sz w:val="24"/>
          <w:szCs w:val="24"/>
        </w:rPr>
      </w:pPr>
      <w:r w:rsidRPr="005666CC">
        <w:rPr>
          <w:rFonts w:asciiTheme="minorHAnsi" w:hAnsiTheme="minorHAnsi" w:cstheme="minorHAnsi"/>
          <w:sz w:val="24"/>
          <w:szCs w:val="24"/>
        </w:rPr>
        <w:lastRenderedPageBreak/>
        <w:t>introduit une subordonnée circonstancielle de but (</w:t>
      </w:r>
      <w:proofErr w:type="spellStart"/>
      <w:r w:rsidRPr="005666CC">
        <w:rPr>
          <w:rFonts w:asciiTheme="minorHAnsi" w:hAnsiTheme="minorHAnsi" w:cstheme="minorHAnsi"/>
          <w:sz w:val="24"/>
          <w:szCs w:val="24"/>
        </w:rPr>
        <w:t>что́бы</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вы́звать</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ощуще́ние</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гармо́нии</w:t>
      </w:r>
      <w:proofErr w:type="spellEnd"/>
      <w:r w:rsidRPr="005666CC">
        <w:rPr>
          <w:rFonts w:asciiTheme="minorHAnsi" w:hAnsiTheme="minorHAnsi" w:cstheme="minorHAnsi"/>
          <w:sz w:val="24"/>
          <w:szCs w:val="24"/>
        </w:rPr>
        <w:t xml:space="preserve"> у </w:t>
      </w:r>
      <w:proofErr w:type="spellStart"/>
      <w:r w:rsidRPr="005666CC">
        <w:rPr>
          <w:rFonts w:asciiTheme="minorHAnsi" w:hAnsiTheme="minorHAnsi" w:cstheme="minorHAnsi"/>
          <w:sz w:val="24"/>
          <w:szCs w:val="24"/>
        </w:rPr>
        <w:t>зри́теля</w:t>
      </w:r>
      <w:proofErr w:type="spellEnd"/>
      <w:r w:rsidRPr="005666CC">
        <w:rPr>
          <w:rFonts w:asciiTheme="minorHAnsi" w:hAnsiTheme="minorHAnsi" w:cstheme="minorHAnsi"/>
          <w:sz w:val="24"/>
          <w:szCs w:val="24"/>
        </w:rPr>
        <w:t>) (</w:t>
      </w:r>
      <w:proofErr w:type="spellStart"/>
      <w:r w:rsidRPr="005666CC">
        <w:rPr>
          <w:rFonts w:asciiTheme="minorHAnsi" w:hAnsiTheme="minorHAnsi" w:cstheme="minorHAnsi"/>
          <w:sz w:val="24"/>
          <w:szCs w:val="24"/>
        </w:rPr>
        <w:t>cf</w:t>
      </w:r>
      <w:proofErr w:type="spellEnd"/>
      <w:r w:rsidRPr="005666CC">
        <w:rPr>
          <w:rFonts w:asciiTheme="minorHAnsi" w:hAnsiTheme="minorHAnsi" w:cstheme="minorHAnsi"/>
          <w:sz w:val="24"/>
          <w:szCs w:val="24"/>
        </w:rPr>
        <w:t xml:space="preserve"> Les subordonnées de but </w:t>
      </w:r>
      <w:hyperlink r:id="rId20" w:history="1">
        <w:r w:rsidRPr="005666CC">
          <w:rPr>
            <w:rStyle w:val="Lienhypertexte"/>
            <w:rFonts w:asciiTheme="minorHAnsi" w:hAnsiTheme="minorHAnsi" w:cstheme="minorHAnsi"/>
            <w:color w:val="auto"/>
            <w:sz w:val="24"/>
            <w:szCs w:val="24"/>
          </w:rPr>
          <w:t>https://russe-uoh.univ-tlse2.fr/navigation-thematique-s/co/B1-S-SYNT-sub-but.html</w:t>
        </w:r>
      </w:hyperlink>
    </w:p>
    <w:p w:rsidR="00165D86" w:rsidRPr="005666CC" w:rsidRDefault="00165D86" w:rsidP="00956B97">
      <w:pPr>
        <w:pStyle w:val="Paragraphedeliste"/>
        <w:numPr>
          <w:ilvl w:val="0"/>
          <w:numId w:val="10"/>
        </w:numPr>
        <w:spacing w:after="0"/>
        <w:jc w:val="both"/>
        <w:rPr>
          <w:rFonts w:asciiTheme="minorHAnsi" w:hAnsiTheme="minorHAnsi" w:cstheme="minorHAnsi"/>
          <w:sz w:val="24"/>
          <w:szCs w:val="24"/>
        </w:rPr>
      </w:pPr>
      <w:proofErr w:type="gramStart"/>
      <w:r w:rsidRPr="005666CC">
        <w:rPr>
          <w:rFonts w:asciiTheme="minorHAnsi" w:hAnsiTheme="minorHAnsi" w:cstheme="minorHAnsi"/>
          <w:sz w:val="24"/>
          <w:szCs w:val="24"/>
        </w:rPr>
        <w:t>le</w:t>
      </w:r>
      <w:proofErr w:type="gramEnd"/>
      <w:r w:rsidRPr="005666CC">
        <w:rPr>
          <w:rFonts w:asciiTheme="minorHAnsi" w:hAnsiTheme="minorHAnsi" w:cstheme="minorHAnsi"/>
          <w:sz w:val="24"/>
          <w:szCs w:val="24"/>
        </w:rPr>
        <w:t xml:space="preserve"> verbe de la circonstancielle est à l’infinitif </w:t>
      </w:r>
    </w:p>
    <w:p w:rsidR="00165D86" w:rsidRPr="005666CC" w:rsidRDefault="00165D86" w:rsidP="00956B97">
      <w:pPr>
        <w:pStyle w:val="Paragraphedeliste"/>
        <w:numPr>
          <w:ilvl w:val="0"/>
          <w:numId w:val="10"/>
        </w:numPr>
        <w:spacing w:after="0"/>
        <w:jc w:val="both"/>
        <w:rPr>
          <w:rFonts w:asciiTheme="minorHAnsi" w:hAnsiTheme="minorHAnsi" w:cstheme="minorHAnsi"/>
          <w:sz w:val="24"/>
          <w:szCs w:val="24"/>
        </w:rPr>
      </w:pPr>
      <w:proofErr w:type="gramStart"/>
      <w:r w:rsidRPr="005666CC">
        <w:rPr>
          <w:rFonts w:asciiTheme="minorHAnsi" w:hAnsiTheme="minorHAnsi" w:cstheme="minorHAnsi"/>
          <w:sz w:val="24"/>
          <w:szCs w:val="24"/>
        </w:rPr>
        <w:t>positionnée</w:t>
      </w:r>
      <w:proofErr w:type="gramEnd"/>
      <w:r w:rsidRPr="005666CC">
        <w:rPr>
          <w:rFonts w:asciiTheme="minorHAnsi" w:hAnsiTheme="minorHAnsi" w:cstheme="minorHAnsi"/>
          <w:sz w:val="24"/>
          <w:szCs w:val="24"/>
        </w:rPr>
        <w:t xml:space="preserve"> après la principale, elle en est séparée par une virgule</w:t>
      </w:r>
    </w:p>
    <w:p w:rsidR="005666CC" w:rsidRPr="009B10E8" w:rsidRDefault="005666CC" w:rsidP="00956B97">
      <w:pPr>
        <w:rPr>
          <w:rFonts w:asciiTheme="minorHAnsi" w:hAnsiTheme="minorHAnsi" w:cstheme="minorHAnsi"/>
          <w:b/>
        </w:rPr>
      </w:pPr>
    </w:p>
    <w:p w:rsidR="00A45EFE" w:rsidRPr="005666CC" w:rsidRDefault="00CC1949" w:rsidP="00956B97">
      <w:pPr>
        <w:rPr>
          <w:rFonts w:asciiTheme="minorHAnsi" w:hAnsiTheme="minorHAnsi" w:cstheme="minorHAnsi"/>
          <w:b/>
          <w:lang w:val="ru-RU"/>
        </w:rPr>
      </w:pPr>
      <w:r w:rsidRPr="005666CC">
        <w:rPr>
          <w:rFonts w:asciiTheme="minorHAnsi" w:hAnsiTheme="minorHAnsi" w:cstheme="minorHAnsi"/>
          <w:b/>
          <w:lang w:val="ru-RU"/>
        </w:rPr>
        <w:t xml:space="preserve">ДЕРЕ́ВЬЕВ </w:t>
      </w:r>
    </w:p>
    <w:p w:rsidR="00165D86" w:rsidRPr="005666CC" w:rsidRDefault="00165D86"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де́рево</w:t>
      </w:r>
      <w:proofErr w:type="gramEnd"/>
      <w:r w:rsidR="0002473F" w:rsidRPr="005666CC">
        <w:rPr>
          <w:rFonts w:asciiTheme="minorHAnsi" w:hAnsiTheme="minorHAnsi" w:cstheme="minorHAnsi"/>
          <w:sz w:val="24"/>
          <w:szCs w:val="24"/>
        </w:rPr>
        <w:t> : un arbre</w:t>
      </w:r>
    </w:p>
    <w:p w:rsidR="00165D86" w:rsidRPr="005666CC" w:rsidRDefault="00165D86"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nom</w:t>
      </w:r>
      <w:proofErr w:type="gramEnd"/>
      <w:r w:rsidRPr="005666CC">
        <w:rPr>
          <w:rFonts w:asciiTheme="minorHAnsi" w:hAnsiTheme="minorHAnsi" w:cstheme="minorHAnsi"/>
          <w:sz w:val="24"/>
          <w:szCs w:val="24"/>
        </w:rPr>
        <w:t xml:space="preserve"> commun</w:t>
      </w:r>
    </w:p>
    <w:p w:rsidR="00165D86" w:rsidRPr="005666CC" w:rsidRDefault="00165D86"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neutre</w:t>
      </w:r>
      <w:proofErr w:type="gramEnd"/>
      <w:r w:rsidRPr="005666CC">
        <w:rPr>
          <w:rFonts w:asciiTheme="minorHAnsi" w:hAnsiTheme="minorHAnsi" w:cstheme="minorHAnsi"/>
          <w:sz w:val="24"/>
          <w:szCs w:val="24"/>
        </w:rPr>
        <w:t>, 2</w:t>
      </w:r>
      <w:r w:rsidRPr="005666CC">
        <w:rPr>
          <w:rFonts w:asciiTheme="minorHAnsi" w:hAnsiTheme="minorHAnsi" w:cstheme="minorHAnsi"/>
          <w:sz w:val="24"/>
          <w:szCs w:val="24"/>
          <w:vertAlign w:val="superscript"/>
        </w:rPr>
        <w:t>ème</w:t>
      </w:r>
      <w:r w:rsidRPr="005666CC">
        <w:rPr>
          <w:rFonts w:asciiTheme="minorHAnsi" w:hAnsiTheme="minorHAnsi" w:cstheme="minorHAnsi"/>
          <w:sz w:val="24"/>
          <w:szCs w:val="24"/>
        </w:rPr>
        <w:t xml:space="preserve">  déclinaison, inanimé</w:t>
      </w:r>
    </w:p>
    <w:p w:rsidR="00165D86" w:rsidRPr="005666CC" w:rsidRDefault="00955B6C"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génitif</w:t>
      </w:r>
      <w:proofErr w:type="gramEnd"/>
      <w:r w:rsidR="00165D86" w:rsidRPr="005666CC">
        <w:rPr>
          <w:rFonts w:asciiTheme="minorHAnsi" w:hAnsiTheme="minorHAnsi" w:cstheme="minorHAnsi"/>
          <w:sz w:val="24"/>
          <w:szCs w:val="24"/>
        </w:rPr>
        <w:t xml:space="preserve"> </w:t>
      </w:r>
      <w:r w:rsidRPr="005666CC">
        <w:rPr>
          <w:rFonts w:asciiTheme="minorHAnsi" w:hAnsiTheme="minorHAnsi" w:cstheme="minorHAnsi"/>
          <w:sz w:val="24"/>
          <w:szCs w:val="24"/>
        </w:rPr>
        <w:t>pluriel</w:t>
      </w:r>
    </w:p>
    <w:p w:rsidR="00955B6C" w:rsidRPr="005666CC" w:rsidRDefault="00955B6C"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complément</w:t>
      </w:r>
      <w:proofErr w:type="gramEnd"/>
      <w:r w:rsidRPr="005666CC">
        <w:rPr>
          <w:rFonts w:asciiTheme="minorHAnsi" w:hAnsiTheme="minorHAnsi" w:cstheme="minorHAnsi"/>
          <w:sz w:val="24"/>
          <w:szCs w:val="24"/>
        </w:rPr>
        <w:t xml:space="preserve"> circonstanciel régi et introduit par la préposition </w:t>
      </w:r>
      <w:r w:rsidRPr="005666CC">
        <w:rPr>
          <w:rFonts w:asciiTheme="minorHAnsi" w:hAnsiTheme="minorHAnsi" w:cstheme="minorHAnsi"/>
          <w:sz w:val="24"/>
          <w:szCs w:val="24"/>
          <w:bdr w:val="none" w:sz="0" w:space="0" w:color="auto" w:frame="1"/>
          <w:lang w:val="ru-RU"/>
        </w:rPr>
        <w:t>БЕЗ</w:t>
      </w:r>
      <w:r w:rsidRPr="005666CC">
        <w:rPr>
          <w:rFonts w:asciiTheme="minorHAnsi" w:hAnsiTheme="minorHAnsi" w:cstheme="minorHAnsi"/>
          <w:sz w:val="24"/>
          <w:szCs w:val="24"/>
        </w:rPr>
        <w:t xml:space="preserve"> </w:t>
      </w:r>
    </w:p>
    <w:p w:rsidR="00955B6C" w:rsidRPr="005666CC" w:rsidRDefault="00955B6C" w:rsidP="00956B97">
      <w:pPr>
        <w:pStyle w:val="Paragraphedeliste"/>
        <w:spacing w:after="0" w:line="240" w:lineRule="auto"/>
        <w:jc w:val="both"/>
        <w:rPr>
          <w:rFonts w:asciiTheme="minorHAnsi" w:hAnsiTheme="minorHAnsi" w:cstheme="minorHAnsi"/>
          <w:sz w:val="24"/>
          <w:szCs w:val="24"/>
        </w:rPr>
      </w:pPr>
    </w:p>
    <w:p w:rsidR="00165D86" w:rsidRPr="005666CC" w:rsidRDefault="00165D86" w:rsidP="00956B97">
      <w:pPr>
        <w:ind w:right="850"/>
        <w:jc w:val="both"/>
        <w:rPr>
          <w:rFonts w:asciiTheme="minorHAnsi" w:hAnsiTheme="minorHAnsi" w:cstheme="minorHAnsi"/>
        </w:rPr>
      </w:pPr>
      <w:r w:rsidRPr="005666CC">
        <w:rPr>
          <w:rFonts w:asciiTheme="minorHAnsi" w:hAnsiTheme="minorHAnsi" w:cstheme="minorHAnsi"/>
          <w:u w:val="single"/>
        </w:rPr>
        <w:t>Remarque</w:t>
      </w:r>
      <w:r w:rsidRPr="005666CC">
        <w:rPr>
          <w:rFonts w:asciiTheme="minorHAnsi" w:hAnsiTheme="minorHAnsi" w:cstheme="minorHAnsi"/>
        </w:rPr>
        <w:t xml:space="preserve"> : Attention à </w:t>
      </w:r>
      <w:r w:rsidR="00955B6C" w:rsidRPr="005666CC">
        <w:rPr>
          <w:rFonts w:asciiTheme="minorHAnsi" w:hAnsiTheme="minorHAnsi" w:cstheme="minorHAnsi"/>
        </w:rPr>
        <w:t>la</w:t>
      </w:r>
      <w:r w:rsidRPr="005666CC">
        <w:rPr>
          <w:rFonts w:asciiTheme="minorHAnsi" w:hAnsiTheme="minorHAnsi" w:cstheme="minorHAnsi"/>
        </w:rPr>
        <w:t xml:space="preserve"> déclinaison </w:t>
      </w:r>
      <w:r w:rsidR="00955B6C" w:rsidRPr="005666CC">
        <w:rPr>
          <w:rFonts w:asciiTheme="minorHAnsi" w:hAnsiTheme="minorHAnsi" w:cstheme="minorHAnsi"/>
        </w:rPr>
        <w:t xml:space="preserve">au pluriel du mot </w:t>
      </w:r>
      <w:r w:rsidR="00955B6C" w:rsidRPr="005666CC">
        <w:rPr>
          <w:rFonts w:asciiTheme="minorHAnsi" w:hAnsiTheme="minorHAnsi" w:cstheme="minorHAnsi"/>
          <w:lang w:val="ru-RU"/>
        </w:rPr>
        <w:t>ДЕ</w:t>
      </w:r>
      <w:r w:rsidR="00955B6C" w:rsidRPr="005666CC">
        <w:rPr>
          <w:rFonts w:asciiTheme="minorHAnsi" w:hAnsiTheme="minorHAnsi" w:cstheme="minorHAnsi"/>
        </w:rPr>
        <w:t>́</w:t>
      </w:r>
      <w:r w:rsidR="00955B6C" w:rsidRPr="005666CC">
        <w:rPr>
          <w:rFonts w:asciiTheme="minorHAnsi" w:hAnsiTheme="minorHAnsi" w:cstheme="minorHAnsi"/>
          <w:lang w:val="ru-RU"/>
        </w:rPr>
        <w:t>РЕВО</w:t>
      </w:r>
      <w:r w:rsidR="00955B6C" w:rsidRPr="005666CC">
        <w:rPr>
          <w:rFonts w:asciiTheme="minorHAnsi" w:hAnsiTheme="minorHAnsi" w:cstheme="minorHAnsi"/>
        </w:rPr>
        <w:t xml:space="preserve"> (un arbre)</w:t>
      </w:r>
    </w:p>
    <w:p w:rsidR="00165D86" w:rsidRPr="005666CC" w:rsidRDefault="00165D86" w:rsidP="00956B97">
      <w:pPr>
        <w:ind w:right="850"/>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562"/>
        <w:gridCol w:w="2127"/>
        <w:gridCol w:w="1842"/>
      </w:tblGrid>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rPr>
            </w:pPr>
          </w:p>
        </w:tc>
        <w:tc>
          <w:tcPr>
            <w:tcW w:w="2127" w:type="dxa"/>
          </w:tcPr>
          <w:p w:rsidR="00165D86" w:rsidRPr="005666CC" w:rsidRDefault="00165D86" w:rsidP="00956B97">
            <w:pPr>
              <w:spacing w:line="276" w:lineRule="auto"/>
              <w:jc w:val="both"/>
              <w:rPr>
                <w:rFonts w:asciiTheme="minorHAnsi" w:hAnsiTheme="minorHAnsi" w:cstheme="minorHAnsi"/>
              </w:rPr>
            </w:pPr>
            <w:r w:rsidRPr="005666CC">
              <w:rPr>
                <w:rFonts w:asciiTheme="minorHAnsi" w:hAnsiTheme="minorHAnsi" w:cstheme="minorHAnsi"/>
              </w:rPr>
              <w:t>singulier</w:t>
            </w:r>
          </w:p>
        </w:tc>
        <w:tc>
          <w:tcPr>
            <w:tcW w:w="1842" w:type="dxa"/>
          </w:tcPr>
          <w:p w:rsidR="00165D86" w:rsidRPr="005666CC" w:rsidRDefault="00165D86" w:rsidP="00956B97">
            <w:pPr>
              <w:spacing w:line="276" w:lineRule="auto"/>
              <w:jc w:val="both"/>
              <w:rPr>
                <w:rFonts w:asciiTheme="minorHAnsi" w:hAnsiTheme="minorHAnsi" w:cstheme="minorHAnsi"/>
              </w:rPr>
            </w:pPr>
            <w:r w:rsidRPr="005666CC">
              <w:rPr>
                <w:rFonts w:asciiTheme="minorHAnsi" w:hAnsiTheme="minorHAnsi" w:cstheme="minorHAnsi"/>
              </w:rPr>
              <w:t xml:space="preserve">pluriel </w:t>
            </w:r>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N.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де́рево</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дере́вья</w:t>
            </w:r>
            <w:proofErr w:type="spellEnd"/>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A.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де́рево</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дере́вья</w:t>
            </w:r>
            <w:proofErr w:type="spellEnd"/>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G.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де́рева</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дере́вьев</w:t>
            </w:r>
            <w:proofErr w:type="spellEnd"/>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D.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де́реву</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дере́вьям</w:t>
            </w:r>
            <w:proofErr w:type="spellEnd"/>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I.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де́ревом</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дере́вьями</w:t>
            </w:r>
            <w:proofErr w:type="spellEnd"/>
          </w:p>
        </w:tc>
      </w:tr>
      <w:tr w:rsidR="005666CC" w:rsidRPr="005666CC" w:rsidTr="005411FA">
        <w:trPr>
          <w:jc w:val="center"/>
        </w:trPr>
        <w:tc>
          <w:tcPr>
            <w:tcW w:w="562" w:type="dxa"/>
          </w:tcPr>
          <w:p w:rsidR="00165D86" w:rsidRPr="005666CC" w:rsidRDefault="00165D86" w:rsidP="00956B97">
            <w:pPr>
              <w:spacing w:line="276" w:lineRule="auto"/>
              <w:jc w:val="both"/>
              <w:rPr>
                <w:rFonts w:asciiTheme="minorHAnsi" w:hAnsiTheme="minorHAnsi" w:cstheme="minorHAnsi"/>
                <w:lang w:val="ru-RU"/>
              </w:rPr>
            </w:pPr>
            <w:r w:rsidRPr="005666CC">
              <w:rPr>
                <w:rFonts w:asciiTheme="minorHAnsi" w:hAnsiTheme="minorHAnsi" w:cstheme="minorHAnsi"/>
                <w:lang w:val="ru-RU"/>
              </w:rPr>
              <w:t xml:space="preserve">L. </w:t>
            </w:r>
          </w:p>
        </w:tc>
        <w:tc>
          <w:tcPr>
            <w:tcW w:w="2127"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де́реве</w:t>
            </w:r>
            <w:proofErr w:type="spellEnd"/>
          </w:p>
        </w:tc>
        <w:tc>
          <w:tcPr>
            <w:tcW w:w="1842" w:type="dxa"/>
            <w:shd w:val="clear" w:color="auto" w:fill="EBF6F9"/>
          </w:tcPr>
          <w:p w:rsidR="00165D86" w:rsidRPr="005666CC" w:rsidRDefault="00165D86" w:rsidP="00956B97">
            <w:pPr>
              <w:rPr>
                <w:rFonts w:asciiTheme="minorHAnsi" w:hAnsiTheme="minorHAnsi" w:cstheme="minorHAnsi"/>
              </w:rPr>
            </w:pPr>
            <w:proofErr w:type="spellStart"/>
            <w:r w:rsidRPr="005666CC">
              <w:rPr>
                <w:rFonts w:asciiTheme="minorHAnsi" w:hAnsiTheme="minorHAnsi" w:cstheme="minorHAnsi"/>
              </w:rPr>
              <w:t>дере́вьях</w:t>
            </w:r>
            <w:proofErr w:type="spellEnd"/>
          </w:p>
        </w:tc>
      </w:tr>
    </w:tbl>
    <w:p w:rsidR="00165D86" w:rsidRPr="005666CC" w:rsidRDefault="00165D86" w:rsidP="00956B97">
      <w:pPr>
        <w:ind w:right="850"/>
        <w:jc w:val="both"/>
        <w:rPr>
          <w:rFonts w:asciiTheme="minorHAnsi" w:hAnsiTheme="minorHAnsi" w:cstheme="minorHAnsi"/>
        </w:rPr>
      </w:pPr>
    </w:p>
    <w:p w:rsidR="00A45EFE" w:rsidRPr="005666CC" w:rsidRDefault="00E04B46" w:rsidP="00956B97">
      <w:pPr>
        <w:rPr>
          <w:rFonts w:asciiTheme="minorHAnsi" w:hAnsiTheme="minorHAnsi" w:cstheme="minorHAnsi"/>
          <w:b/>
          <w:lang w:val="ru-RU"/>
        </w:rPr>
      </w:pPr>
      <w:r w:rsidRPr="005666CC">
        <w:rPr>
          <w:rFonts w:asciiTheme="minorHAnsi" w:hAnsiTheme="minorHAnsi" w:cstheme="minorHAnsi"/>
          <w:b/>
          <w:lang w:val="ru-RU"/>
        </w:rPr>
        <w:t>ЛИСТВЫ́</w:t>
      </w:r>
    </w:p>
    <w:p w:rsidR="00CC1949" w:rsidRPr="005666CC" w:rsidRDefault="00A45EFE"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листва</w:t>
      </w:r>
      <w:proofErr w:type="spellEnd"/>
      <w:r w:rsidRPr="005666CC">
        <w:rPr>
          <w:rFonts w:asciiTheme="minorHAnsi" w:hAnsiTheme="minorHAnsi" w:cstheme="minorHAnsi"/>
          <w:sz w:val="24"/>
          <w:szCs w:val="24"/>
        </w:rPr>
        <w:t>́</w:t>
      </w:r>
      <w:proofErr w:type="gramEnd"/>
      <w:r w:rsidRPr="005666CC">
        <w:rPr>
          <w:rFonts w:asciiTheme="minorHAnsi" w:hAnsiTheme="minorHAnsi" w:cstheme="minorHAnsi"/>
          <w:sz w:val="24"/>
          <w:szCs w:val="24"/>
        </w:rPr>
        <w:t> : un feuillage</w:t>
      </w:r>
    </w:p>
    <w:p w:rsidR="00E04B46" w:rsidRPr="005666CC" w:rsidRDefault="00E04B46"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Nom commun</w:t>
      </w:r>
    </w:p>
    <w:p w:rsidR="00E04B46" w:rsidRPr="005666CC" w:rsidRDefault="00E04B46"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féminin, 1</w:t>
      </w:r>
      <w:r w:rsidRPr="005666CC">
        <w:rPr>
          <w:rFonts w:asciiTheme="minorHAnsi" w:hAnsiTheme="minorHAnsi" w:cstheme="minorHAnsi"/>
          <w:sz w:val="24"/>
          <w:szCs w:val="24"/>
          <w:vertAlign w:val="superscript"/>
        </w:rPr>
        <w:t>ère</w:t>
      </w:r>
      <w:r w:rsidRPr="005666CC">
        <w:rPr>
          <w:rFonts w:asciiTheme="minorHAnsi" w:hAnsiTheme="minorHAnsi" w:cstheme="minorHAnsi"/>
          <w:sz w:val="24"/>
          <w:szCs w:val="24"/>
        </w:rPr>
        <w:t xml:space="preserve"> déclinaison, inanimé, </w:t>
      </w:r>
      <w:proofErr w:type="spellStart"/>
      <w:r w:rsidRPr="005666CC">
        <w:rPr>
          <w:rFonts w:asciiTheme="minorHAnsi" w:hAnsiTheme="minorHAnsi" w:cstheme="minorHAnsi"/>
          <w:sz w:val="24"/>
          <w:szCs w:val="24"/>
        </w:rPr>
        <w:t>singularia</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tantum</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cf</w:t>
      </w:r>
      <w:proofErr w:type="spellEnd"/>
      <w:r w:rsidRPr="005666CC">
        <w:rPr>
          <w:rFonts w:asciiTheme="minorHAnsi" w:hAnsiTheme="minorHAnsi" w:cstheme="minorHAnsi"/>
          <w:sz w:val="24"/>
          <w:szCs w:val="24"/>
        </w:rPr>
        <w:t xml:space="preserve"> Les </w:t>
      </w:r>
      <w:proofErr w:type="spellStart"/>
      <w:r w:rsidRPr="005666CC">
        <w:rPr>
          <w:rFonts w:asciiTheme="minorHAnsi" w:hAnsiTheme="minorHAnsi" w:cstheme="minorHAnsi"/>
          <w:sz w:val="24"/>
          <w:szCs w:val="24"/>
        </w:rPr>
        <w:t>singularia</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tantum</w:t>
      </w:r>
      <w:proofErr w:type="spellEnd"/>
      <w:r w:rsidRPr="005666CC">
        <w:rPr>
          <w:rFonts w:asciiTheme="minorHAnsi" w:hAnsiTheme="minorHAnsi" w:cstheme="minorHAnsi"/>
          <w:sz w:val="24"/>
          <w:szCs w:val="24"/>
        </w:rPr>
        <w:t xml:space="preserve"> </w:t>
      </w:r>
      <w:hyperlink r:id="rId21" w:history="1">
        <w:r w:rsidRPr="005666CC">
          <w:rPr>
            <w:rStyle w:val="Lienhypertexte"/>
            <w:rFonts w:asciiTheme="minorHAnsi" w:hAnsiTheme="minorHAnsi" w:cstheme="minorHAnsi"/>
            <w:color w:val="auto"/>
            <w:sz w:val="24"/>
            <w:szCs w:val="24"/>
          </w:rPr>
          <w:t>https://russe-uoh.univ-tlse2.fr/navigation-thematique-s/co/A1-S-SUBSTANTIFS-GENeral-singularia.html</w:t>
        </w:r>
      </w:hyperlink>
      <w:r w:rsidRPr="005666CC">
        <w:rPr>
          <w:rFonts w:asciiTheme="minorHAnsi" w:hAnsiTheme="minorHAnsi" w:cstheme="minorHAnsi"/>
          <w:sz w:val="24"/>
          <w:szCs w:val="24"/>
        </w:rPr>
        <w:t xml:space="preserve"> </w:t>
      </w:r>
    </w:p>
    <w:p w:rsidR="00E04B46" w:rsidRPr="005666CC" w:rsidRDefault="00E04B46"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génitif</w:t>
      </w:r>
      <w:proofErr w:type="gramEnd"/>
      <w:r w:rsidRPr="005666CC">
        <w:rPr>
          <w:rFonts w:asciiTheme="minorHAnsi" w:hAnsiTheme="minorHAnsi" w:cstheme="minorHAnsi"/>
          <w:sz w:val="24"/>
          <w:szCs w:val="24"/>
        </w:rPr>
        <w:t xml:space="preserve"> singulier</w:t>
      </w:r>
    </w:p>
    <w:p w:rsidR="001D1920" w:rsidRPr="005666CC" w:rsidRDefault="001D1920"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complément</w:t>
      </w:r>
      <w:proofErr w:type="gramEnd"/>
      <w:r w:rsidRPr="005666CC">
        <w:rPr>
          <w:rFonts w:asciiTheme="minorHAnsi" w:hAnsiTheme="minorHAnsi" w:cstheme="minorHAnsi"/>
          <w:sz w:val="24"/>
          <w:szCs w:val="24"/>
        </w:rPr>
        <w:t xml:space="preserve"> circonstanciel régi et introduit par la préposition </w:t>
      </w:r>
      <w:r w:rsidRPr="005666CC">
        <w:rPr>
          <w:rFonts w:asciiTheme="minorHAnsi" w:hAnsiTheme="minorHAnsi" w:cstheme="minorHAnsi"/>
          <w:sz w:val="24"/>
          <w:szCs w:val="24"/>
          <w:bdr w:val="none" w:sz="0" w:space="0" w:color="auto" w:frame="1"/>
          <w:lang w:val="ru-RU"/>
        </w:rPr>
        <w:t>БЕЗ</w:t>
      </w:r>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без</w:t>
      </w:r>
      <w:proofErr w:type="spellEnd"/>
      <w:r w:rsidRPr="005666CC">
        <w:rPr>
          <w:rFonts w:asciiTheme="minorHAnsi" w:hAnsiTheme="minorHAnsi" w:cstheme="minorHAnsi"/>
          <w:sz w:val="24"/>
          <w:szCs w:val="24"/>
        </w:rPr>
        <w:t xml:space="preserve"> </w:t>
      </w:r>
      <w:proofErr w:type="spellStart"/>
      <w:r w:rsidRPr="005666CC">
        <w:rPr>
          <w:rFonts w:asciiTheme="minorHAnsi" w:hAnsiTheme="minorHAnsi" w:cstheme="minorHAnsi"/>
          <w:sz w:val="24"/>
          <w:szCs w:val="24"/>
        </w:rPr>
        <w:t>дере́вьев</w:t>
      </w:r>
      <w:proofErr w:type="spellEnd"/>
      <w:r w:rsidRPr="005666CC">
        <w:rPr>
          <w:rFonts w:asciiTheme="minorHAnsi" w:hAnsiTheme="minorHAnsi" w:cstheme="minorHAnsi"/>
          <w:sz w:val="24"/>
          <w:szCs w:val="24"/>
        </w:rPr>
        <w:t xml:space="preserve"> и </w:t>
      </w:r>
      <w:proofErr w:type="spellStart"/>
      <w:r w:rsidRPr="005666CC">
        <w:rPr>
          <w:rFonts w:asciiTheme="minorHAnsi" w:hAnsiTheme="minorHAnsi" w:cstheme="minorHAnsi"/>
          <w:sz w:val="24"/>
          <w:szCs w:val="24"/>
        </w:rPr>
        <w:t>листвы</w:t>
      </w:r>
      <w:proofErr w:type="spellEnd"/>
      <w:r w:rsidRPr="005666CC">
        <w:rPr>
          <w:rFonts w:asciiTheme="minorHAnsi" w:hAnsiTheme="minorHAnsi" w:cstheme="minorHAnsi"/>
          <w:sz w:val="24"/>
          <w:szCs w:val="24"/>
        </w:rPr>
        <w:t>́)</w:t>
      </w:r>
    </w:p>
    <w:p w:rsidR="001D1920" w:rsidRPr="005666CC" w:rsidRDefault="001D1920"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à</w:t>
      </w:r>
      <w:proofErr w:type="gramEnd"/>
      <w:r w:rsidRPr="005666CC">
        <w:rPr>
          <w:rFonts w:asciiTheme="minorHAnsi" w:hAnsiTheme="minorHAnsi" w:cstheme="minorHAnsi"/>
          <w:sz w:val="24"/>
          <w:szCs w:val="24"/>
        </w:rPr>
        <w:t xml:space="preserve"> l’intérieur du syntagme, il accompagne un autre nom qui, lui, accepte la marque du pluriel. Ils sont coordonnés par la conjonction </w:t>
      </w:r>
      <w:r w:rsidRPr="005666CC">
        <w:rPr>
          <w:rFonts w:asciiTheme="minorHAnsi" w:hAnsiTheme="minorHAnsi" w:cstheme="minorHAnsi"/>
          <w:sz w:val="24"/>
          <w:szCs w:val="24"/>
          <w:bdr w:val="none" w:sz="0" w:space="0" w:color="auto" w:frame="1"/>
          <w:lang w:val="ru-RU"/>
        </w:rPr>
        <w:t>И</w:t>
      </w:r>
    </w:p>
    <w:p w:rsidR="00203212" w:rsidRPr="005666CC" w:rsidRDefault="00203212" w:rsidP="00956B97">
      <w:pPr>
        <w:rPr>
          <w:rFonts w:asciiTheme="minorHAnsi" w:eastAsia="Calibri" w:hAnsiTheme="minorHAnsi" w:cstheme="minorHAnsi"/>
          <w:lang w:eastAsia="en-US"/>
        </w:rPr>
      </w:pPr>
    </w:p>
    <w:p w:rsidR="00AE3A39" w:rsidRPr="005666CC" w:rsidRDefault="00CC1949" w:rsidP="00956B97">
      <w:pPr>
        <w:rPr>
          <w:rFonts w:asciiTheme="minorHAnsi" w:hAnsiTheme="minorHAnsi" w:cstheme="minorHAnsi"/>
          <w:b/>
          <w:lang w:val="ru-RU"/>
        </w:rPr>
      </w:pPr>
      <w:r w:rsidRPr="005666CC">
        <w:rPr>
          <w:rFonts w:asciiTheme="minorHAnsi" w:hAnsiTheme="minorHAnsi" w:cstheme="minorHAnsi"/>
          <w:b/>
          <w:lang w:val="ru-RU"/>
        </w:rPr>
        <w:t>ЦВЕТА́</w:t>
      </w:r>
      <w:r w:rsidR="0092585D" w:rsidRPr="005666CC">
        <w:rPr>
          <w:rFonts w:asciiTheme="minorHAnsi" w:hAnsiTheme="minorHAnsi" w:cstheme="minorHAnsi"/>
          <w:b/>
          <w:lang w:val="ru-RU"/>
        </w:rPr>
        <w:t xml:space="preserve"> </w:t>
      </w:r>
    </w:p>
    <w:p w:rsidR="00A822B4" w:rsidRPr="005666CC" w:rsidRDefault="0092585D" w:rsidP="00956B97">
      <w:pPr>
        <w:pStyle w:val="Paragraphedeliste"/>
        <w:numPr>
          <w:ilvl w:val="0"/>
          <w:numId w:val="9"/>
        </w:numPr>
        <w:spacing w:after="0" w:line="240" w:lineRule="auto"/>
        <w:jc w:val="both"/>
        <w:rPr>
          <w:rFonts w:asciiTheme="minorHAnsi" w:hAnsiTheme="minorHAnsi" w:cstheme="minorHAnsi"/>
          <w:sz w:val="24"/>
          <w:szCs w:val="24"/>
        </w:rPr>
      </w:pPr>
      <w:proofErr w:type="spellStart"/>
      <w:proofErr w:type="gramStart"/>
      <w:r w:rsidRPr="005666CC">
        <w:rPr>
          <w:rFonts w:asciiTheme="minorHAnsi" w:hAnsiTheme="minorHAnsi" w:cstheme="minorHAnsi"/>
          <w:sz w:val="24"/>
          <w:szCs w:val="24"/>
        </w:rPr>
        <w:t>цвет</w:t>
      </w:r>
      <w:proofErr w:type="spellEnd"/>
      <w:proofErr w:type="gramEnd"/>
      <w:r w:rsidR="00AE3A39" w:rsidRPr="005666CC">
        <w:rPr>
          <w:rFonts w:asciiTheme="minorHAnsi" w:hAnsiTheme="minorHAnsi" w:cstheme="minorHAnsi"/>
          <w:sz w:val="24"/>
          <w:szCs w:val="24"/>
        </w:rPr>
        <w:t> : la couleur</w:t>
      </w:r>
    </w:p>
    <w:p w:rsidR="0092585D" w:rsidRPr="005666CC" w:rsidRDefault="0092585D"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nom</w:t>
      </w:r>
      <w:proofErr w:type="gramEnd"/>
      <w:r w:rsidRPr="005666CC">
        <w:rPr>
          <w:rFonts w:asciiTheme="minorHAnsi" w:hAnsiTheme="minorHAnsi" w:cstheme="minorHAnsi"/>
          <w:sz w:val="24"/>
          <w:szCs w:val="24"/>
        </w:rPr>
        <w:t xml:space="preserve"> commun</w:t>
      </w:r>
    </w:p>
    <w:p w:rsidR="0092585D" w:rsidRPr="005666CC" w:rsidRDefault="0092585D"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masculin, 2</w:t>
      </w:r>
      <w:r w:rsidRPr="005666CC">
        <w:rPr>
          <w:rFonts w:asciiTheme="minorHAnsi" w:hAnsiTheme="minorHAnsi" w:cstheme="minorHAnsi"/>
          <w:sz w:val="24"/>
          <w:szCs w:val="24"/>
          <w:vertAlign w:val="superscript"/>
        </w:rPr>
        <w:t>ème</w:t>
      </w:r>
      <w:r w:rsidRPr="005666CC">
        <w:rPr>
          <w:rFonts w:asciiTheme="minorHAnsi" w:hAnsiTheme="minorHAnsi" w:cstheme="minorHAnsi"/>
          <w:sz w:val="24"/>
          <w:szCs w:val="24"/>
        </w:rPr>
        <w:t xml:space="preserve"> déclinaison </w:t>
      </w:r>
      <w:r w:rsidRPr="005666CC">
        <w:rPr>
          <w:rFonts w:asciiTheme="minorHAnsi" w:hAnsiTheme="minorHAnsi" w:cstheme="minorHAnsi"/>
          <w:sz w:val="24"/>
          <w:szCs w:val="24"/>
          <w:shd w:val="clear" w:color="auto" w:fill="FFFFFF"/>
        </w:rPr>
        <w:t>(</w:t>
      </w:r>
      <w:proofErr w:type="spellStart"/>
      <w:r w:rsidRPr="005666CC">
        <w:rPr>
          <w:rFonts w:asciiTheme="minorHAnsi" w:hAnsiTheme="minorHAnsi" w:cstheme="minorHAnsi"/>
          <w:sz w:val="24"/>
          <w:szCs w:val="24"/>
          <w:shd w:val="clear" w:color="auto" w:fill="FFFFFF"/>
        </w:rPr>
        <w:t>cf</w:t>
      </w:r>
      <w:proofErr w:type="spellEnd"/>
      <w:r w:rsidRPr="005666CC">
        <w:rPr>
          <w:rFonts w:asciiTheme="minorHAnsi" w:hAnsiTheme="minorHAnsi" w:cstheme="minorHAnsi"/>
          <w:sz w:val="24"/>
          <w:szCs w:val="24"/>
          <w:shd w:val="clear" w:color="auto" w:fill="FFFFFF"/>
        </w:rPr>
        <w:t xml:space="preserve"> Le pluriel de certains substantifs irréguliers </w:t>
      </w:r>
      <w:hyperlink r:id="rId22" w:history="1">
        <w:r w:rsidRPr="005666CC">
          <w:rPr>
            <w:rStyle w:val="Lienhypertexte"/>
            <w:rFonts w:asciiTheme="minorHAnsi" w:hAnsiTheme="minorHAnsi" w:cstheme="minorHAnsi"/>
            <w:color w:val="auto"/>
            <w:sz w:val="24"/>
            <w:szCs w:val="24"/>
            <w:shd w:val="clear" w:color="auto" w:fill="FFFFFF"/>
          </w:rPr>
          <w:t>https://russe-uoh.univ-tlse2.fr/a2/a2-s-morphologienominale/co/A2-S-SUBS-declinaison-morpho-pluriel-irregulier.html</w:t>
        </w:r>
      </w:hyperlink>
    </w:p>
    <w:p w:rsidR="0092585D" w:rsidRPr="005666CC" w:rsidRDefault="0092585D" w:rsidP="00956B97">
      <w:pPr>
        <w:pStyle w:val="Paragraphedeliste"/>
        <w:numPr>
          <w:ilvl w:val="0"/>
          <w:numId w:val="9"/>
        </w:numPr>
        <w:spacing w:after="0" w:line="240" w:lineRule="auto"/>
        <w:jc w:val="both"/>
        <w:rPr>
          <w:rFonts w:asciiTheme="minorHAnsi" w:hAnsiTheme="minorHAnsi" w:cstheme="minorHAnsi"/>
          <w:sz w:val="24"/>
          <w:szCs w:val="24"/>
        </w:rPr>
      </w:pPr>
      <w:proofErr w:type="gramStart"/>
      <w:r w:rsidRPr="005666CC">
        <w:rPr>
          <w:rFonts w:asciiTheme="minorHAnsi" w:hAnsiTheme="minorHAnsi" w:cstheme="minorHAnsi"/>
          <w:sz w:val="24"/>
          <w:szCs w:val="24"/>
        </w:rPr>
        <w:t>accusatif</w:t>
      </w:r>
      <w:proofErr w:type="gramEnd"/>
      <w:r w:rsidRPr="005666CC">
        <w:rPr>
          <w:rFonts w:asciiTheme="minorHAnsi" w:hAnsiTheme="minorHAnsi" w:cstheme="minorHAnsi"/>
          <w:sz w:val="24"/>
          <w:szCs w:val="24"/>
        </w:rPr>
        <w:t xml:space="preserve"> pluriel tout comme </w:t>
      </w:r>
      <w:r w:rsidRPr="005666CC">
        <w:rPr>
          <w:rFonts w:asciiTheme="minorHAnsi" w:hAnsiTheme="minorHAnsi" w:cstheme="minorHAnsi"/>
          <w:sz w:val="24"/>
          <w:szCs w:val="24"/>
          <w:bdr w:val="none" w:sz="0" w:space="0" w:color="auto" w:frame="1"/>
          <w:lang w:val="ru-RU"/>
        </w:rPr>
        <w:t>ФО</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РМЫ</w:t>
      </w:r>
      <w:r w:rsidRPr="005666CC">
        <w:rPr>
          <w:rFonts w:asciiTheme="minorHAnsi" w:hAnsiTheme="minorHAnsi" w:cstheme="minorHAnsi"/>
          <w:sz w:val="24"/>
          <w:szCs w:val="24"/>
          <w:bdr w:val="none" w:sz="0" w:space="0" w:color="auto" w:frame="1"/>
        </w:rPr>
        <w:t xml:space="preserve">, </w:t>
      </w:r>
      <w:r w:rsidRPr="005666CC">
        <w:rPr>
          <w:rFonts w:asciiTheme="minorHAnsi" w:hAnsiTheme="minorHAnsi" w:cstheme="minorHAnsi"/>
          <w:sz w:val="24"/>
          <w:szCs w:val="24"/>
          <w:bdr w:val="none" w:sz="0" w:space="0" w:color="auto" w:frame="1"/>
          <w:lang w:val="ru-RU"/>
        </w:rPr>
        <w:t>ЛИ</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НИИ</w:t>
      </w:r>
      <w:r w:rsidRPr="005666CC">
        <w:rPr>
          <w:rFonts w:asciiTheme="minorHAnsi" w:hAnsiTheme="minorHAnsi" w:cstheme="minorHAnsi"/>
          <w:sz w:val="24"/>
          <w:szCs w:val="24"/>
          <w:bdr w:val="none" w:sz="0" w:space="0" w:color="auto" w:frame="1"/>
        </w:rPr>
        <w:t xml:space="preserve"> qui sont inclus dans le même syntagme</w:t>
      </w:r>
    </w:p>
    <w:p w:rsidR="00E74B7C" w:rsidRPr="005A5A80" w:rsidRDefault="0092585D" w:rsidP="00956B97">
      <w:pPr>
        <w:pStyle w:val="Paragraphedeliste"/>
        <w:numPr>
          <w:ilvl w:val="0"/>
          <w:numId w:val="9"/>
        </w:numPr>
        <w:spacing w:after="0" w:line="240" w:lineRule="auto"/>
        <w:jc w:val="both"/>
        <w:rPr>
          <w:rFonts w:asciiTheme="minorHAnsi" w:hAnsiTheme="minorHAnsi" w:cstheme="minorHAnsi"/>
          <w:sz w:val="24"/>
          <w:szCs w:val="24"/>
        </w:rPr>
      </w:pPr>
      <w:r w:rsidRPr="005666CC">
        <w:rPr>
          <w:rFonts w:asciiTheme="minorHAnsi" w:hAnsiTheme="minorHAnsi" w:cstheme="minorHAnsi"/>
          <w:sz w:val="24"/>
          <w:szCs w:val="24"/>
        </w:rPr>
        <w:t xml:space="preserve">COD du verbe </w:t>
      </w:r>
      <w:r w:rsidRPr="005666CC">
        <w:rPr>
          <w:rFonts w:asciiTheme="minorHAnsi" w:hAnsiTheme="minorHAnsi" w:cstheme="minorHAnsi"/>
          <w:sz w:val="24"/>
          <w:szCs w:val="24"/>
          <w:bdr w:val="none" w:sz="0" w:space="0" w:color="auto" w:frame="1"/>
          <w:lang w:val="ru-RU"/>
        </w:rPr>
        <w:t>ИСПО</w:t>
      </w:r>
      <w:r w:rsidRPr="005666CC">
        <w:rPr>
          <w:rFonts w:asciiTheme="minorHAnsi" w:hAnsiTheme="minorHAnsi" w:cstheme="minorHAnsi"/>
          <w:sz w:val="24"/>
          <w:szCs w:val="24"/>
          <w:bdr w:val="none" w:sz="0" w:space="0" w:color="auto" w:frame="1"/>
        </w:rPr>
        <w:t>́</w:t>
      </w:r>
      <w:r w:rsidRPr="005666CC">
        <w:rPr>
          <w:rFonts w:asciiTheme="minorHAnsi" w:hAnsiTheme="minorHAnsi" w:cstheme="minorHAnsi"/>
          <w:sz w:val="24"/>
          <w:szCs w:val="24"/>
          <w:bdr w:val="none" w:sz="0" w:space="0" w:color="auto" w:frame="1"/>
          <w:lang w:val="ru-RU"/>
        </w:rPr>
        <w:t>ЛЬЗОВАЛ</w:t>
      </w:r>
      <w:r w:rsidRPr="005666CC">
        <w:rPr>
          <w:rFonts w:asciiTheme="minorHAnsi" w:hAnsiTheme="minorHAnsi" w:cstheme="minorHAnsi"/>
          <w:sz w:val="24"/>
          <w:szCs w:val="24"/>
          <w:bdr w:val="none" w:sz="0" w:space="0" w:color="auto" w:frame="1"/>
        </w:rPr>
        <w:t>, le prédicat de la phrase</w:t>
      </w:r>
    </w:p>
    <w:p w:rsidR="005A5A80" w:rsidRPr="005A5A80" w:rsidRDefault="005A5A80" w:rsidP="005A5A80">
      <w:pPr>
        <w:jc w:val="both"/>
        <w:rPr>
          <w:rFonts w:asciiTheme="minorHAnsi" w:hAnsiTheme="minorHAnsi" w:cstheme="minorHAnsi"/>
        </w:rPr>
      </w:pPr>
      <w:r w:rsidRPr="005A5A80">
        <w:rPr>
          <w:rFonts w:asciiTheme="minorHAnsi" w:hAnsiTheme="minorHAnsi" w:cstheme="minorHAnsi"/>
          <w:b/>
        </w:rPr>
        <w:lastRenderedPageBreak/>
        <w:t>Remarque</w:t>
      </w:r>
      <w:r w:rsidRPr="005A5A80">
        <w:rPr>
          <w:rFonts w:asciiTheme="minorHAnsi" w:hAnsiTheme="minorHAnsi" w:cstheme="minorHAnsi"/>
        </w:rPr>
        <w:t xml:space="preserve"> : Il appartient à une petite liste de noms ayant deux pluriels, ce qui permet de distinguer deux sens différents.</w:t>
      </w:r>
    </w:p>
    <w:p w:rsidR="005A5A80" w:rsidRPr="005A5A80" w:rsidRDefault="005A5A80" w:rsidP="005A5A80">
      <w:pPr>
        <w:jc w:val="both"/>
        <w:rPr>
          <w:rFonts w:asciiTheme="minorHAnsi" w:hAnsiTheme="minorHAnsi" w:cstheme="minorHAnsi"/>
        </w:rPr>
      </w:pPr>
      <w:proofErr w:type="spellStart"/>
      <w:proofErr w:type="gramStart"/>
      <w:r w:rsidRPr="005A5A80">
        <w:rPr>
          <w:rFonts w:asciiTheme="minorHAnsi" w:hAnsiTheme="minorHAnsi" w:cstheme="minorHAnsi"/>
        </w:rPr>
        <w:t>цвета</w:t>
      </w:r>
      <w:proofErr w:type="spellEnd"/>
      <w:r w:rsidRPr="005A5A80">
        <w:rPr>
          <w:rFonts w:asciiTheme="minorHAnsi" w:hAnsiTheme="minorHAnsi" w:cstheme="minorHAnsi"/>
        </w:rPr>
        <w:t>́</w:t>
      </w:r>
      <w:proofErr w:type="gramEnd"/>
      <w:r w:rsidRPr="005A5A80">
        <w:rPr>
          <w:rFonts w:asciiTheme="minorHAnsi" w:hAnsiTheme="minorHAnsi" w:cstheme="minorHAnsi"/>
        </w:rPr>
        <w:t xml:space="preserve"> : des couleurs</w:t>
      </w:r>
    </w:p>
    <w:p w:rsidR="005A5A80" w:rsidRPr="005A5A80" w:rsidRDefault="005A5A80" w:rsidP="005A5A80">
      <w:pPr>
        <w:jc w:val="both"/>
        <w:rPr>
          <w:rFonts w:asciiTheme="minorHAnsi" w:hAnsiTheme="minorHAnsi" w:cstheme="minorHAnsi"/>
        </w:rPr>
      </w:pPr>
      <w:proofErr w:type="spellStart"/>
      <w:proofErr w:type="gramStart"/>
      <w:r w:rsidRPr="005A5A80">
        <w:rPr>
          <w:rFonts w:asciiTheme="minorHAnsi" w:hAnsiTheme="minorHAnsi" w:cstheme="minorHAnsi"/>
        </w:rPr>
        <w:t>цветы</w:t>
      </w:r>
      <w:proofErr w:type="spellEnd"/>
      <w:r w:rsidRPr="005A5A80">
        <w:rPr>
          <w:rFonts w:asciiTheme="minorHAnsi" w:hAnsiTheme="minorHAnsi" w:cstheme="minorHAnsi"/>
        </w:rPr>
        <w:t>́</w:t>
      </w:r>
      <w:proofErr w:type="gramEnd"/>
      <w:r w:rsidRPr="005A5A80">
        <w:rPr>
          <w:rFonts w:asciiTheme="minorHAnsi" w:hAnsiTheme="minorHAnsi" w:cstheme="minorHAnsi"/>
        </w:rPr>
        <w:t xml:space="preserve"> : des fleurs</w:t>
      </w:r>
    </w:p>
    <w:p w:rsidR="005A5A80" w:rsidRPr="005A5A80" w:rsidRDefault="005A5A80" w:rsidP="005A5A80">
      <w:pPr>
        <w:jc w:val="both"/>
        <w:rPr>
          <w:rFonts w:asciiTheme="minorHAnsi" w:hAnsiTheme="minorHAnsi" w:cstheme="minorHAnsi"/>
        </w:rPr>
      </w:pPr>
      <w:proofErr w:type="spellStart"/>
      <w:proofErr w:type="gramStart"/>
      <w:r w:rsidRPr="005A5A80">
        <w:rPr>
          <w:rFonts w:asciiTheme="minorHAnsi" w:hAnsiTheme="minorHAnsi" w:cstheme="minorHAnsi"/>
        </w:rPr>
        <w:t>ли́</w:t>
      </w:r>
      <w:r w:rsidR="00893910" w:rsidRPr="00893910">
        <w:rPr>
          <w:rFonts w:asciiTheme="minorHAnsi" w:hAnsiTheme="minorHAnsi" w:cstheme="minorHAnsi"/>
        </w:rPr>
        <w:t>стья</w:t>
      </w:r>
      <w:proofErr w:type="spellEnd"/>
      <w:proofErr w:type="gramEnd"/>
      <w:r w:rsidRPr="005A5A80">
        <w:rPr>
          <w:rFonts w:asciiTheme="minorHAnsi" w:hAnsiTheme="minorHAnsi" w:cstheme="minorHAnsi"/>
        </w:rPr>
        <w:t>: des feuilles d’arbres</w:t>
      </w:r>
    </w:p>
    <w:p w:rsidR="005A5A80" w:rsidRPr="005A5A80" w:rsidRDefault="005A5A80" w:rsidP="005A5A80">
      <w:pPr>
        <w:jc w:val="both"/>
        <w:rPr>
          <w:rFonts w:asciiTheme="minorHAnsi" w:hAnsiTheme="minorHAnsi" w:cstheme="minorHAnsi"/>
        </w:rPr>
      </w:pPr>
      <w:proofErr w:type="spellStart"/>
      <w:proofErr w:type="gramStart"/>
      <w:r w:rsidRPr="005A5A80">
        <w:rPr>
          <w:rFonts w:asciiTheme="minorHAnsi" w:hAnsiTheme="minorHAnsi" w:cstheme="minorHAnsi"/>
        </w:rPr>
        <w:t>листы</w:t>
      </w:r>
      <w:proofErr w:type="spellEnd"/>
      <w:r w:rsidRPr="005A5A80">
        <w:rPr>
          <w:rFonts w:asciiTheme="minorHAnsi" w:hAnsiTheme="minorHAnsi" w:cstheme="minorHAnsi"/>
        </w:rPr>
        <w:t>́</w:t>
      </w:r>
      <w:proofErr w:type="gramEnd"/>
      <w:r w:rsidRPr="005A5A80">
        <w:rPr>
          <w:rFonts w:asciiTheme="minorHAnsi" w:hAnsiTheme="minorHAnsi" w:cstheme="minorHAnsi"/>
        </w:rPr>
        <w:t xml:space="preserve"> : des feuilles de papier</w:t>
      </w:r>
    </w:p>
    <w:sectPr w:rsidR="005A5A80" w:rsidRPr="005A5A80">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3B" w:rsidRDefault="0071403B" w:rsidP="000C4B45">
      <w:r>
        <w:separator/>
      </w:r>
    </w:p>
  </w:endnote>
  <w:endnote w:type="continuationSeparator" w:id="0">
    <w:p w:rsidR="0071403B" w:rsidRDefault="0071403B" w:rsidP="000C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45" w:rsidRDefault="0077680B">
    <w:pPr>
      <w:pStyle w:val="Pieddepage"/>
    </w:pPr>
    <w:fldSimple w:instr=" FILENAME \* MERGEFORMAT ">
      <w:r w:rsidR="00BB1306">
        <w:rPr>
          <w:noProof/>
        </w:rPr>
        <w:t>050-Kandinsky-Grammaire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3B" w:rsidRDefault="0071403B" w:rsidP="000C4B45">
      <w:r>
        <w:separator/>
      </w:r>
    </w:p>
  </w:footnote>
  <w:footnote w:type="continuationSeparator" w:id="0">
    <w:p w:rsidR="0071403B" w:rsidRDefault="0071403B" w:rsidP="000C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0818"/>
      <w:docPartObj>
        <w:docPartGallery w:val="Page Numbers (Top of Page)"/>
        <w:docPartUnique/>
      </w:docPartObj>
    </w:sdtPr>
    <w:sdtEndPr/>
    <w:sdtContent>
      <w:p w:rsidR="0002473F" w:rsidRDefault="0002473F">
        <w:pPr>
          <w:pStyle w:val="En-tte"/>
          <w:jc w:val="right"/>
        </w:pPr>
        <w:r>
          <w:fldChar w:fldCharType="begin"/>
        </w:r>
        <w:r>
          <w:instrText>PAGE   \* MERGEFORMAT</w:instrText>
        </w:r>
        <w:r>
          <w:fldChar w:fldCharType="separate"/>
        </w:r>
        <w:r w:rsidR="00893910">
          <w:rPr>
            <w:noProof/>
          </w:rPr>
          <w:t>6</w:t>
        </w:r>
        <w:r>
          <w:fldChar w:fldCharType="end"/>
        </w:r>
      </w:p>
    </w:sdtContent>
  </w:sdt>
  <w:p w:rsidR="0002473F" w:rsidRDefault="000247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5109"/>
    <w:multiLevelType w:val="hybridMultilevel"/>
    <w:tmpl w:val="844248D6"/>
    <w:lvl w:ilvl="0" w:tplc="F4448556">
      <w:numFmt w:val="bullet"/>
      <w:lvlText w:val=""/>
      <w:lvlJc w:val="left"/>
      <w:pPr>
        <w:ind w:left="720" w:hanging="360"/>
      </w:pPr>
      <w:rPr>
        <w:rFonts w:ascii="Wingdings 2" w:eastAsiaTheme="minorHAnsi" w:hAnsi="Wingdings 2" w:cs="Times New Roman" w:hint="default"/>
      </w:rPr>
    </w:lvl>
    <w:lvl w:ilvl="1" w:tplc="A1CA50FA">
      <w:numFmt w:val="bullet"/>
      <w:lvlText w:val=""/>
      <w:lvlJc w:val="left"/>
      <w:pPr>
        <w:ind w:left="1440" w:hanging="360"/>
      </w:pPr>
      <w:rPr>
        <w:rFonts w:ascii="Wingdings 2" w:eastAsiaTheme="minorHAnsi" w:hAnsi="Wingdings 2"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F0011C"/>
    <w:multiLevelType w:val="hybridMultilevel"/>
    <w:tmpl w:val="5D0AD05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7E1C0B"/>
    <w:multiLevelType w:val="hybridMultilevel"/>
    <w:tmpl w:val="02E2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4606F2"/>
    <w:multiLevelType w:val="hybridMultilevel"/>
    <w:tmpl w:val="29B8E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1"/>
  </w:num>
  <w:num w:numId="5">
    <w:abstractNumId w:val="3"/>
  </w:num>
  <w:num w:numId="6">
    <w:abstractNumId w:val="6"/>
  </w:num>
  <w:num w:numId="7">
    <w:abstractNumId w:val="0"/>
  </w:num>
  <w:num w:numId="8">
    <w:abstractNumId w:val="7"/>
  </w:num>
  <w:num w:numId="9">
    <w:abstractNumId w:val="4"/>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8E"/>
    <w:rsid w:val="00004F94"/>
    <w:rsid w:val="0002473F"/>
    <w:rsid w:val="00025ACB"/>
    <w:rsid w:val="00025E22"/>
    <w:rsid w:val="0006261B"/>
    <w:rsid w:val="000828CE"/>
    <w:rsid w:val="000830C8"/>
    <w:rsid w:val="000B551D"/>
    <w:rsid w:val="000C4B45"/>
    <w:rsid w:val="000D49FD"/>
    <w:rsid w:val="00105335"/>
    <w:rsid w:val="00112055"/>
    <w:rsid w:val="001211E4"/>
    <w:rsid w:val="00122DAB"/>
    <w:rsid w:val="00165D86"/>
    <w:rsid w:val="001671A9"/>
    <w:rsid w:val="001C40E5"/>
    <w:rsid w:val="001C4A19"/>
    <w:rsid w:val="001D1920"/>
    <w:rsid w:val="001D2EEA"/>
    <w:rsid w:val="001E49DE"/>
    <w:rsid w:val="00203212"/>
    <w:rsid w:val="00217AE3"/>
    <w:rsid w:val="00240739"/>
    <w:rsid w:val="002478E2"/>
    <w:rsid w:val="0026165B"/>
    <w:rsid w:val="0028652A"/>
    <w:rsid w:val="002942E0"/>
    <w:rsid w:val="00296618"/>
    <w:rsid w:val="003232C5"/>
    <w:rsid w:val="00332162"/>
    <w:rsid w:val="003E123B"/>
    <w:rsid w:val="003E2056"/>
    <w:rsid w:val="0040449E"/>
    <w:rsid w:val="00423C70"/>
    <w:rsid w:val="0045402A"/>
    <w:rsid w:val="00454E20"/>
    <w:rsid w:val="00466DB7"/>
    <w:rsid w:val="004A50A3"/>
    <w:rsid w:val="005666CC"/>
    <w:rsid w:val="005836D5"/>
    <w:rsid w:val="00592F92"/>
    <w:rsid w:val="005A5A80"/>
    <w:rsid w:val="005B07B5"/>
    <w:rsid w:val="005B3FBD"/>
    <w:rsid w:val="005F353C"/>
    <w:rsid w:val="0061668B"/>
    <w:rsid w:val="00626C4B"/>
    <w:rsid w:val="00637F78"/>
    <w:rsid w:val="006548CB"/>
    <w:rsid w:val="00657ECD"/>
    <w:rsid w:val="00660769"/>
    <w:rsid w:val="006B4251"/>
    <w:rsid w:val="006D2684"/>
    <w:rsid w:val="0071403B"/>
    <w:rsid w:val="007335FF"/>
    <w:rsid w:val="00741F64"/>
    <w:rsid w:val="00765D51"/>
    <w:rsid w:val="0077680B"/>
    <w:rsid w:val="007E4803"/>
    <w:rsid w:val="008120DD"/>
    <w:rsid w:val="00836E15"/>
    <w:rsid w:val="008606BE"/>
    <w:rsid w:val="00860A2D"/>
    <w:rsid w:val="00876646"/>
    <w:rsid w:val="00893910"/>
    <w:rsid w:val="008C506B"/>
    <w:rsid w:val="008D137D"/>
    <w:rsid w:val="008F24F1"/>
    <w:rsid w:val="008F64F9"/>
    <w:rsid w:val="0092585D"/>
    <w:rsid w:val="00927286"/>
    <w:rsid w:val="00950313"/>
    <w:rsid w:val="00955B6C"/>
    <w:rsid w:val="00956B97"/>
    <w:rsid w:val="009823C3"/>
    <w:rsid w:val="009850D4"/>
    <w:rsid w:val="00986F7F"/>
    <w:rsid w:val="009A1D15"/>
    <w:rsid w:val="009B10E8"/>
    <w:rsid w:val="009B389D"/>
    <w:rsid w:val="009E0BBC"/>
    <w:rsid w:val="009E1460"/>
    <w:rsid w:val="00A06B65"/>
    <w:rsid w:val="00A4485D"/>
    <w:rsid w:val="00A45EFE"/>
    <w:rsid w:val="00A822B4"/>
    <w:rsid w:val="00A96902"/>
    <w:rsid w:val="00AA6A75"/>
    <w:rsid w:val="00AE3A39"/>
    <w:rsid w:val="00AE4034"/>
    <w:rsid w:val="00B06FC8"/>
    <w:rsid w:val="00B143E1"/>
    <w:rsid w:val="00BA08D0"/>
    <w:rsid w:val="00BB1306"/>
    <w:rsid w:val="00BB460D"/>
    <w:rsid w:val="00BD08F0"/>
    <w:rsid w:val="00C23484"/>
    <w:rsid w:val="00C86AE3"/>
    <w:rsid w:val="00CA5FA1"/>
    <w:rsid w:val="00CC1949"/>
    <w:rsid w:val="00CC6FE5"/>
    <w:rsid w:val="00CD2E1A"/>
    <w:rsid w:val="00CD3730"/>
    <w:rsid w:val="00CE0F8B"/>
    <w:rsid w:val="00D52426"/>
    <w:rsid w:val="00D565EF"/>
    <w:rsid w:val="00D96DBB"/>
    <w:rsid w:val="00DB0804"/>
    <w:rsid w:val="00DB5CAB"/>
    <w:rsid w:val="00DD3CEE"/>
    <w:rsid w:val="00DE1E73"/>
    <w:rsid w:val="00E04B46"/>
    <w:rsid w:val="00E16EFB"/>
    <w:rsid w:val="00E3030B"/>
    <w:rsid w:val="00E30E7B"/>
    <w:rsid w:val="00E47A1F"/>
    <w:rsid w:val="00E507D3"/>
    <w:rsid w:val="00E74B7C"/>
    <w:rsid w:val="00E90C66"/>
    <w:rsid w:val="00EC3777"/>
    <w:rsid w:val="00F16D7D"/>
    <w:rsid w:val="00F6765B"/>
    <w:rsid w:val="00F8409B"/>
    <w:rsid w:val="00FC2758"/>
    <w:rsid w:val="00FE1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F382D9-6213-4183-9E31-64F331DD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B4"/>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uiPriority w:val="9"/>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uiPriority w:val="9"/>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paragraph" w:styleId="NormalWeb">
    <w:name w:val="Normal (Web)"/>
    <w:basedOn w:val="Normal"/>
    <w:uiPriority w:val="99"/>
    <w:semiHidden/>
    <w:unhideWhenUsed/>
    <w:rsid w:val="00FE1A8E"/>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BB460D"/>
    <w:rPr>
      <w:color w:val="0000FF" w:themeColor="hyperlink"/>
      <w:u w:val="single"/>
    </w:rPr>
  </w:style>
  <w:style w:type="character" w:styleId="Lienhypertextesuivivisit">
    <w:name w:val="FollowedHyperlink"/>
    <w:basedOn w:val="Policepardfaut"/>
    <w:uiPriority w:val="99"/>
    <w:semiHidden/>
    <w:unhideWhenUsed/>
    <w:rsid w:val="00A822B4"/>
    <w:rPr>
      <w:color w:val="800080" w:themeColor="followedHyperlink"/>
      <w:u w:val="single"/>
    </w:rPr>
  </w:style>
  <w:style w:type="table" w:styleId="Grilledutableau">
    <w:name w:val="Table Grid"/>
    <w:basedOn w:val="TableauNormal"/>
    <w:uiPriority w:val="59"/>
    <w:rsid w:val="00165D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4B45"/>
    <w:pPr>
      <w:tabs>
        <w:tab w:val="center" w:pos="4536"/>
        <w:tab w:val="right" w:pos="9072"/>
      </w:tabs>
    </w:pPr>
  </w:style>
  <w:style w:type="character" w:customStyle="1" w:styleId="En-tteCar">
    <w:name w:val="En-tête Car"/>
    <w:basedOn w:val="Policepardfaut"/>
    <w:link w:val="En-tte"/>
    <w:uiPriority w:val="99"/>
    <w:rsid w:val="000C4B45"/>
    <w:rPr>
      <w:rFonts w:ascii="Calibri" w:hAnsi="Calibri"/>
      <w:sz w:val="24"/>
      <w:szCs w:val="24"/>
      <w:lang w:eastAsia="fr-FR"/>
    </w:rPr>
  </w:style>
  <w:style w:type="paragraph" w:styleId="Pieddepage">
    <w:name w:val="footer"/>
    <w:basedOn w:val="Normal"/>
    <w:link w:val="PieddepageCar"/>
    <w:uiPriority w:val="99"/>
    <w:unhideWhenUsed/>
    <w:rsid w:val="000C4B45"/>
    <w:pPr>
      <w:tabs>
        <w:tab w:val="center" w:pos="4536"/>
        <w:tab w:val="right" w:pos="9072"/>
      </w:tabs>
    </w:pPr>
  </w:style>
  <w:style w:type="character" w:customStyle="1" w:styleId="PieddepageCar">
    <w:name w:val="Pied de page Car"/>
    <w:basedOn w:val="Policepardfaut"/>
    <w:link w:val="Pieddepage"/>
    <w:uiPriority w:val="99"/>
    <w:rsid w:val="000C4B45"/>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053">
      <w:bodyDiv w:val="1"/>
      <w:marLeft w:val="0"/>
      <w:marRight w:val="0"/>
      <w:marTop w:val="0"/>
      <w:marBottom w:val="0"/>
      <w:divBdr>
        <w:top w:val="none" w:sz="0" w:space="0" w:color="auto"/>
        <w:left w:val="none" w:sz="0" w:space="0" w:color="auto"/>
        <w:bottom w:val="none" w:sz="0" w:space="0" w:color="auto"/>
        <w:right w:val="none" w:sz="0" w:space="0" w:color="auto"/>
      </w:divBdr>
    </w:div>
    <w:div w:id="260186757">
      <w:bodyDiv w:val="1"/>
      <w:marLeft w:val="0"/>
      <w:marRight w:val="0"/>
      <w:marTop w:val="0"/>
      <w:marBottom w:val="0"/>
      <w:divBdr>
        <w:top w:val="none" w:sz="0" w:space="0" w:color="auto"/>
        <w:left w:val="none" w:sz="0" w:space="0" w:color="auto"/>
        <w:bottom w:val="none" w:sz="0" w:space="0" w:color="auto"/>
        <w:right w:val="none" w:sz="0" w:space="0" w:color="auto"/>
      </w:divBdr>
    </w:div>
    <w:div w:id="409935791">
      <w:bodyDiv w:val="1"/>
      <w:marLeft w:val="0"/>
      <w:marRight w:val="0"/>
      <w:marTop w:val="0"/>
      <w:marBottom w:val="0"/>
      <w:divBdr>
        <w:top w:val="none" w:sz="0" w:space="0" w:color="auto"/>
        <w:left w:val="none" w:sz="0" w:space="0" w:color="auto"/>
        <w:bottom w:val="none" w:sz="0" w:space="0" w:color="auto"/>
        <w:right w:val="none" w:sz="0" w:space="0" w:color="auto"/>
      </w:divBdr>
    </w:div>
    <w:div w:id="442649260">
      <w:bodyDiv w:val="1"/>
      <w:marLeft w:val="0"/>
      <w:marRight w:val="0"/>
      <w:marTop w:val="0"/>
      <w:marBottom w:val="0"/>
      <w:divBdr>
        <w:top w:val="none" w:sz="0" w:space="0" w:color="auto"/>
        <w:left w:val="none" w:sz="0" w:space="0" w:color="auto"/>
        <w:bottom w:val="none" w:sz="0" w:space="0" w:color="auto"/>
        <w:right w:val="none" w:sz="0" w:space="0" w:color="auto"/>
      </w:divBdr>
    </w:div>
    <w:div w:id="517084234">
      <w:bodyDiv w:val="1"/>
      <w:marLeft w:val="0"/>
      <w:marRight w:val="0"/>
      <w:marTop w:val="0"/>
      <w:marBottom w:val="0"/>
      <w:divBdr>
        <w:top w:val="none" w:sz="0" w:space="0" w:color="auto"/>
        <w:left w:val="none" w:sz="0" w:space="0" w:color="auto"/>
        <w:bottom w:val="none" w:sz="0" w:space="0" w:color="auto"/>
        <w:right w:val="none" w:sz="0" w:space="0" w:color="auto"/>
      </w:divBdr>
    </w:div>
    <w:div w:id="619536131">
      <w:bodyDiv w:val="1"/>
      <w:marLeft w:val="0"/>
      <w:marRight w:val="0"/>
      <w:marTop w:val="0"/>
      <w:marBottom w:val="0"/>
      <w:divBdr>
        <w:top w:val="none" w:sz="0" w:space="0" w:color="auto"/>
        <w:left w:val="none" w:sz="0" w:space="0" w:color="auto"/>
        <w:bottom w:val="none" w:sz="0" w:space="0" w:color="auto"/>
        <w:right w:val="none" w:sz="0" w:space="0" w:color="auto"/>
      </w:divBdr>
    </w:div>
    <w:div w:id="635457254">
      <w:bodyDiv w:val="1"/>
      <w:marLeft w:val="0"/>
      <w:marRight w:val="0"/>
      <w:marTop w:val="0"/>
      <w:marBottom w:val="0"/>
      <w:divBdr>
        <w:top w:val="none" w:sz="0" w:space="0" w:color="auto"/>
        <w:left w:val="none" w:sz="0" w:space="0" w:color="auto"/>
        <w:bottom w:val="none" w:sz="0" w:space="0" w:color="auto"/>
        <w:right w:val="none" w:sz="0" w:space="0" w:color="auto"/>
      </w:divBdr>
    </w:div>
    <w:div w:id="863174858">
      <w:bodyDiv w:val="1"/>
      <w:marLeft w:val="0"/>
      <w:marRight w:val="0"/>
      <w:marTop w:val="0"/>
      <w:marBottom w:val="0"/>
      <w:divBdr>
        <w:top w:val="none" w:sz="0" w:space="0" w:color="auto"/>
        <w:left w:val="none" w:sz="0" w:space="0" w:color="auto"/>
        <w:bottom w:val="none" w:sz="0" w:space="0" w:color="auto"/>
        <w:right w:val="none" w:sz="0" w:space="0" w:color="auto"/>
      </w:divBdr>
    </w:div>
    <w:div w:id="1100906396">
      <w:bodyDiv w:val="1"/>
      <w:marLeft w:val="0"/>
      <w:marRight w:val="0"/>
      <w:marTop w:val="0"/>
      <w:marBottom w:val="0"/>
      <w:divBdr>
        <w:top w:val="none" w:sz="0" w:space="0" w:color="auto"/>
        <w:left w:val="none" w:sz="0" w:space="0" w:color="auto"/>
        <w:bottom w:val="none" w:sz="0" w:space="0" w:color="auto"/>
        <w:right w:val="none" w:sz="0" w:space="0" w:color="auto"/>
      </w:divBdr>
    </w:div>
    <w:div w:id="1116564937">
      <w:bodyDiv w:val="1"/>
      <w:marLeft w:val="0"/>
      <w:marRight w:val="0"/>
      <w:marTop w:val="0"/>
      <w:marBottom w:val="0"/>
      <w:divBdr>
        <w:top w:val="none" w:sz="0" w:space="0" w:color="auto"/>
        <w:left w:val="none" w:sz="0" w:space="0" w:color="auto"/>
        <w:bottom w:val="none" w:sz="0" w:space="0" w:color="auto"/>
        <w:right w:val="none" w:sz="0" w:space="0" w:color="auto"/>
      </w:divBdr>
    </w:div>
    <w:div w:id="1273434766">
      <w:bodyDiv w:val="1"/>
      <w:marLeft w:val="0"/>
      <w:marRight w:val="0"/>
      <w:marTop w:val="0"/>
      <w:marBottom w:val="0"/>
      <w:divBdr>
        <w:top w:val="none" w:sz="0" w:space="0" w:color="auto"/>
        <w:left w:val="none" w:sz="0" w:space="0" w:color="auto"/>
        <w:bottom w:val="none" w:sz="0" w:space="0" w:color="auto"/>
        <w:right w:val="none" w:sz="0" w:space="0" w:color="auto"/>
      </w:divBdr>
    </w:div>
    <w:div w:id="1286426034">
      <w:bodyDiv w:val="1"/>
      <w:marLeft w:val="0"/>
      <w:marRight w:val="0"/>
      <w:marTop w:val="0"/>
      <w:marBottom w:val="0"/>
      <w:divBdr>
        <w:top w:val="none" w:sz="0" w:space="0" w:color="auto"/>
        <w:left w:val="none" w:sz="0" w:space="0" w:color="auto"/>
        <w:bottom w:val="none" w:sz="0" w:space="0" w:color="auto"/>
        <w:right w:val="none" w:sz="0" w:space="0" w:color="auto"/>
      </w:divBdr>
    </w:div>
    <w:div w:id="1356418774">
      <w:bodyDiv w:val="1"/>
      <w:marLeft w:val="0"/>
      <w:marRight w:val="0"/>
      <w:marTop w:val="0"/>
      <w:marBottom w:val="0"/>
      <w:divBdr>
        <w:top w:val="none" w:sz="0" w:space="0" w:color="auto"/>
        <w:left w:val="none" w:sz="0" w:space="0" w:color="auto"/>
        <w:bottom w:val="none" w:sz="0" w:space="0" w:color="auto"/>
        <w:right w:val="none" w:sz="0" w:space="0" w:color="auto"/>
      </w:divBdr>
    </w:div>
    <w:div w:id="1438528704">
      <w:bodyDiv w:val="1"/>
      <w:marLeft w:val="0"/>
      <w:marRight w:val="0"/>
      <w:marTop w:val="0"/>
      <w:marBottom w:val="0"/>
      <w:divBdr>
        <w:top w:val="none" w:sz="0" w:space="0" w:color="auto"/>
        <w:left w:val="none" w:sz="0" w:space="0" w:color="auto"/>
        <w:bottom w:val="none" w:sz="0" w:space="0" w:color="auto"/>
        <w:right w:val="none" w:sz="0" w:space="0" w:color="auto"/>
      </w:divBdr>
    </w:div>
    <w:div w:id="1472480143">
      <w:bodyDiv w:val="1"/>
      <w:marLeft w:val="0"/>
      <w:marRight w:val="0"/>
      <w:marTop w:val="0"/>
      <w:marBottom w:val="0"/>
      <w:divBdr>
        <w:top w:val="none" w:sz="0" w:space="0" w:color="auto"/>
        <w:left w:val="none" w:sz="0" w:space="0" w:color="auto"/>
        <w:bottom w:val="none" w:sz="0" w:space="0" w:color="auto"/>
        <w:right w:val="none" w:sz="0" w:space="0" w:color="auto"/>
      </w:divBdr>
    </w:div>
    <w:div w:id="1525368299">
      <w:bodyDiv w:val="1"/>
      <w:marLeft w:val="0"/>
      <w:marRight w:val="0"/>
      <w:marTop w:val="0"/>
      <w:marBottom w:val="0"/>
      <w:divBdr>
        <w:top w:val="none" w:sz="0" w:space="0" w:color="auto"/>
        <w:left w:val="none" w:sz="0" w:space="0" w:color="auto"/>
        <w:bottom w:val="none" w:sz="0" w:space="0" w:color="auto"/>
        <w:right w:val="none" w:sz="0" w:space="0" w:color="auto"/>
      </w:divBdr>
    </w:div>
    <w:div w:id="1595671721">
      <w:bodyDiv w:val="1"/>
      <w:marLeft w:val="0"/>
      <w:marRight w:val="0"/>
      <w:marTop w:val="0"/>
      <w:marBottom w:val="0"/>
      <w:divBdr>
        <w:top w:val="none" w:sz="0" w:space="0" w:color="auto"/>
        <w:left w:val="none" w:sz="0" w:space="0" w:color="auto"/>
        <w:bottom w:val="none" w:sz="0" w:space="0" w:color="auto"/>
        <w:right w:val="none" w:sz="0" w:space="0" w:color="auto"/>
      </w:divBdr>
    </w:div>
    <w:div w:id="1929314857">
      <w:bodyDiv w:val="1"/>
      <w:marLeft w:val="0"/>
      <w:marRight w:val="0"/>
      <w:marTop w:val="0"/>
      <w:marBottom w:val="0"/>
      <w:divBdr>
        <w:top w:val="none" w:sz="0" w:space="0" w:color="auto"/>
        <w:left w:val="none" w:sz="0" w:space="0" w:color="auto"/>
        <w:bottom w:val="none" w:sz="0" w:space="0" w:color="auto"/>
        <w:right w:val="none" w:sz="0" w:space="0" w:color="auto"/>
      </w:divBdr>
    </w:div>
    <w:div w:id="19591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B1-S-SYNT-gerondivales.html" TargetMode="External"/><Relationship Id="rId13" Type="http://schemas.openxmlformats.org/officeDocument/2006/relationships/hyperlink" Target="https://russe-uoh.univ-tlse2.fr/navigation-thematique-s/co/B1-S-PHRASE-impersonnelle.html" TargetMode="External"/><Relationship Id="rId18" Type="http://schemas.openxmlformats.org/officeDocument/2006/relationships/hyperlink" Target="https://russe-uoh.univ-tlse2.fr/b1/b1-s-syntaxedelaphrasesimple/co/B1-S-PHRASE-particule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sse-uoh.univ-tlse2.fr/navigation-thematique-s/co/A1-S-SUBSTANTIFS-GENeral-singularia.html" TargetMode="External"/><Relationship Id="rId7" Type="http://schemas.openxmlformats.org/officeDocument/2006/relationships/hyperlink" Target="https://russe-uoh.univ-tlse2.fr/b1/b1-s-morphologieverbale/co/B1-S-VERBES-Gerondif_perfectif.html" TargetMode="External"/><Relationship Id="rId12" Type="http://schemas.openxmlformats.org/officeDocument/2006/relationships/hyperlink" Target="https://russe-uoh.univ-tlse2.fr/navigation-thematique-s/co/B1-S-PHRASE-attribut.html" TargetMode="External"/><Relationship Id="rId17" Type="http://schemas.openxmlformats.org/officeDocument/2006/relationships/hyperlink" Target="https://russe-uoh.univ-tlse2.fr/navigation-thematique-s/co/B1-S-SUBS-pronoms_indefini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se-uoh.univ-tlse2.fr/b1/b1-s-syntaxedelaphrasesimple/co/B1-S-PHRASE-particules.html" TargetMode="External"/><Relationship Id="rId20" Type="http://schemas.openxmlformats.org/officeDocument/2006/relationships/hyperlink" Target="https://russe-uoh.univ-tlse2.fr/navigation-thematique-s/co/B1-S-SYNT-sub-b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B1-S-VERBES-PPasP.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sse-uoh.univ-tlse2.fr/b1/b1-s-syntaxedelaphrasesimple/co/A2-S-PHRASE-cardinaux-autres_cas.html" TargetMode="External"/><Relationship Id="rId23" Type="http://schemas.openxmlformats.org/officeDocument/2006/relationships/header" Target="header1.xml"/><Relationship Id="rId10" Type="http://schemas.openxmlformats.org/officeDocument/2006/relationships/hyperlink" Target="https://russe-uoh.univ-tlse2.fr/b1/b1-s-syntaxedelaphrasesimple/co/B1-S-VERBES-sens-preverbes.html" TargetMode="External"/><Relationship Id="rId19" Type="http://schemas.openxmlformats.org/officeDocument/2006/relationships/hyperlink" Target="https://russe-uoh.univ-tlse2.fr/navigation-thematique-s/co/A2-S-SUBS-pronom_reflechi.html" TargetMode="External"/><Relationship Id="rId4" Type="http://schemas.openxmlformats.org/officeDocument/2006/relationships/webSettings" Target="webSettings.xml"/><Relationship Id="rId9" Type="http://schemas.openxmlformats.org/officeDocument/2006/relationships/hyperlink" Target="https://russe-uoh.univ-tlse2.fr/a2/a2-ns-adjectifsetpronoms/co/A2-NS-ADJ-svoi.html" TargetMode="External"/><Relationship Id="rId14" Type="http://schemas.openxmlformats.org/officeDocument/2006/relationships/hyperlink" Target="https://russe-uoh.univ-tlse2.fr/a2/a2-ns-adjectifsetpronoms/co/A2-NS-PRON-ADJ-un.html" TargetMode="External"/><Relationship Id="rId22" Type="http://schemas.openxmlformats.org/officeDocument/2006/relationships/hyperlink" Target="https://russe-uoh.univ-tlse2.fr/a2/a2-s-morphologienominale/co/A2-S-SUBS-declinaison-morpho-pluriel-irregulie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10</cp:revision>
  <dcterms:created xsi:type="dcterms:W3CDTF">2024-11-30T14:58:00Z</dcterms:created>
  <dcterms:modified xsi:type="dcterms:W3CDTF">2025-01-27T15:32:00Z</dcterms:modified>
</cp:coreProperties>
</file>