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E81" w:rsidRPr="00B774A0" w:rsidRDefault="00A90E81" w:rsidP="00A90E81">
      <w:pPr>
        <w:spacing w:line="276" w:lineRule="auto"/>
        <w:jc w:val="center"/>
        <w:rPr>
          <w:rFonts w:cstheme="minorHAnsi"/>
          <w:b/>
          <w:bCs/>
          <w:szCs w:val="24"/>
        </w:rPr>
      </w:pPr>
      <w:r w:rsidRPr="00B774A0">
        <w:rPr>
          <w:rFonts w:cstheme="minorHAnsi"/>
          <w:b/>
          <w:bCs/>
          <w:szCs w:val="24"/>
        </w:rPr>
        <w:t>Analyse grammaticale</w:t>
      </w:r>
    </w:p>
    <w:p w:rsidR="00A90E81" w:rsidRPr="00B774A0" w:rsidRDefault="00A90E81" w:rsidP="00A90E81">
      <w:pPr>
        <w:spacing w:line="276" w:lineRule="auto"/>
        <w:jc w:val="center"/>
        <w:rPr>
          <w:rFonts w:cstheme="minorHAnsi"/>
          <w:b/>
          <w:bCs/>
          <w:szCs w:val="24"/>
        </w:rPr>
      </w:pPr>
    </w:p>
    <w:p w:rsidR="00A90E81" w:rsidRPr="00B774A0" w:rsidRDefault="00A90E81" w:rsidP="00A90E81">
      <w:pPr>
        <w:spacing w:line="276" w:lineRule="auto"/>
        <w:jc w:val="both"/>
        <w:rPr>
          <w:rFonts w:cstheme="minorHAnsi"/>
          <w:szCs w:val="24"/>
        </w:rPr>
      </w:pPr>
      <w:r w:rsidRPr="00B774A0">
        <w:rPr>
          <w:rFonts w:cstheme="minorHAnsi"/>
          <w:szCs w:val="24"/>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A90E81" w:rsidRPr="00B774A0" w:rsidRDefault="00A90E81" w:rsidP="00A90E81">
      <w:pPr>
        <w:spacing w:line="276" w:lineRule="auto"/>
        <w:jc w:val="both"/>
        <w:rPr>
          <w:rFonts w:cstheme="minorHAnsi"/>
          <w:szCs w:val="24"/>
        </w:rPr>
      </w:pPr>
    </w:p>
    <w:p w:rsidR="00A90E81" w:rsidRPr="00B774A0" w:rsidRDefault="00A90E81" w:rsidP="00A90E81">
      <w:pPr>
        <w:spacing w:line="276" w:lineRule="auto"/>
        <w:jc w:val="both"/>
        <w:rPr>
          <w:rFonts w:cstheme="minorHAnsi"/>
          <w:szCs w:val="24"/>
        </w:rPr>
      </w:pPr>
      <w:r w:rsidRPr="00B774A0">
        <w:rPr>
          <w:rFonts w:cstheme="minorHAnsi"/>
          <w:szCs w:val="24"/>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A90E81" w:rsidRDefault="00A90E81" w:rsidP="000A7182">
      <w:pPr>
        <w:spacing w:line="276" w:lineRule="auto"/>
        <w:jc w:val="both"/>
      </w:pPr>
    </w:p>
    <w:p w:rsidR="00A90E81" w:rsidRDefault="00A90E81" w:rsidP="000A7182">
      <w:pPr>
        <w:spacing w:line="276" w:lineRule="auto"/>
        <w:jc w:val="both"/>
      </w:pPr>
    </w:p>
    <w:p w:rsidR="000A7182" w:rsidRPr="00A90E81" w:rsidRDefault="000A7182" w:rsidP="00A90E81">
      <w:pPr>
        <w:spacing w:line="276" w:lineRule="auto"/>
        <w:jc w:val="center"/>
        <w:rPr>
          <w:b/>
          <w:lang w:val="hr-HR"/>
        </w:rPr>
      </w:pPr>
      <w:r w:rsidRPr="00A90E81">
        <w:rPr>
          <w:b/>
          <w:lang w:val="hr-HR"/>
        </w:rPr>
        <w:t>Княги́ня Те́нишева</w:t>
      </w:r>
    </w:p>
    <w:p w:rsidR="000A7182" w:rsidRPr="003B4CC4" w:rsidRDefault="000A7182" w:rsidP="000A7182">
      <w:pPr>
        <w:spacing w:line="276" w:lineRule="auto"/>
        <w:jc w:val="both"/>
        <w:rPr>
          <w:lang w:val="hr-HR"/>
        </w:rPr>
      </w:pPr>
    </w:p>
    <w:p w:rsidR="00AF7848" w:rsidRPr="003B4CC4" w:rsidRDefault="000A7182" w:rsidP="000A7182">
      <w:pPr>
        <w:spacing w:line="276" w:lineRule="auto"/>
        <w:jc w:val="both"/>
        <w:rPr>
          <w:lang w:val="hr-HR"/>
        </w:rPr>
      </w:pPr>
      <w:r w:rsidRPr="003B4CC4">
        <w:rPr>
          <w:lang w:val="hr-HR"/>
        </w:rPr>
        <w:t xml:space="preserve">В нача́ле ХХ </w:t>
      </w:r>
      <w:r w:rsidR="0025218E" w:rsidRPr="003B4CC4">
        <w:rPr>
          <w:lang w:val="hr-HR"/>
        </w:rPr>
        <w:t xml:space="preserve">(двадца́того) </w:t>
      </w:r>
      <w:r w:rsidRPr="003B4CC4">
        <w:rPr>
          <w:lang w:val="hr-HR"/>
        </w:rPr>
        <w:t xml:space="preserve">ве́ка Тала́шкино </w:t>
      </w:r>
      <w:r w:rsidRPr="003B4CC4">
        <w:rPr>
          <w:color w:val="auto"/>
          <w:lang w:val="hr-HR"/>
        </w:rPr>
        <w:t xml:space="preserve">счита́лось </w:t>
      </w:r>
      <w:r w:rsidRPr="003B4CC4">
        <w:rPr>
          <w:lang w:val="hr-HR"/>
        </w:rPr>
        <w:t xml:space="preserve">культу́рным и худо́жественным це́нтром Росси́и. В э́том небольшо́м селе́, </w:t>
      </w:r>
      <w:r w:rsidR="003C0DF1" w:rsidRPr="003B4CC4">
        <w:rPr>
          <w:lang w:val="hr-HR"/>
        </w:rPr>
        <w:t>*</w:t>
      </w:r>
      <w:r w:rsidRPr="003B4CC4">
        <w:rPr>
          <w:color w:val="4F81BD" w:themeColor="accent1"/>
          <w:lang w:val="hr-HR"/>
        </w:rPr>
        <w:t>располо́женном</w:t>
      </w:r>
      <w:r w:rsidR="003C0DF1" w:rsidRPr="003B4CC4">
        <w:rPr>
          <w:color w:val="4F81BD" w:themeColor="accent1"/>
          <w:lang w:val="hr-HR"/>
        </w:rPr>
        <w:t>*</w:t>
      </w:r>
      <w:r w:rsidRPr="003B4CC4">
        <w:rPr>
          <w:color w:val="4F81BD" w:themeColor="accent1"/>
          <w:lang w:val="hr-HR"/>
        </w:rPr>
        <w:t xml:space="preserve"> </w:t>
      </w:r>
      <w:r w:rsidRPr="003B4CC4">
        <w:rPr>
          <w:lang w:val="hr-HR"/>
        </w:rPr>
        <w:t>киломе́трах</w:t>
      </w:r>
      <w:r w:rsidR="008C6987" w:rsidRPr="003B4CC4">
        <w:rPr>
          <w:lang w:val="hr-HR"/>
        </w:rPr>
        <w:t xml:space="preserve"> </w:t>
      </w:r>
      <w:r w:rsidR="00702EBB" w:rsidRPr="003B4CC4">
        <w:rPr>
          <w:lang w:val="hr-HR"/>
        </w:rPr>
        <w:t xml:space="preserve">в </w:t>
      </w:r>
      <w:r w:rsidR="00A2462F" w:rsidRPr="003B4CC4">
        <w:rPr>
          <w:lang w:val="hr-HR"/>
        </w:rPr>
        <w:t>*</w:t>
      </w:r>
      <w:r w:rsidR="008C6987" w:rsidRPr="003B4CC4">
        <w:rPr>
          <w:color w:val="4F81BD" w:themeColor="accent1"/>
          <w:lang w:val="hr-HR"/>
        </w:rPr>
        <w:t>двадцати́</w:t>
      </w:r>
      <w:r w:rsidR="00A2462F" w:rsidRPr="003B4CC4">
        <w:rPr>
          <w:color w:val="4F81BD" w:themeColor="accent1"/>
          <w:lang w:val="hr-HR"/>
        </w:rPr>
        <w:t>*</w:t>
      </w:r>
      <w:r w:rsidRPr="003B4CC4">
        <w:rPr>
          <w:color w:val="4F81BD" w:themeColor="accent1"/>
          <w:lang w:val="hr-HR"/>
        </w:rPr>
        <w:t xml:space="preserve"> </w:t>
      </w:r>
      <w:r w:rsidR="009E57FB">
        <w:rPr>
          <w:lang w:val="hr-HR"/>
        </w:rPr>
        <w:t>от Смоле́нска, жи</w:t>
      </w:r>
      <w:r w:rsidRPr="003B4CC4">
        <w:rPr>
          <w:lang w:val="hr-HR"/>
        </w:rPr>
        <w:t>ла</w:t>
      </w:r>
      <w:r w:rsidR="009E57FB">
        <w:rPr>
          <w:lang w:val="hr-HR"/>
        </w:rPr>
        <w:t>́</w:t>
      </w:r>
      <w:r w:rsidRPr="003B4CC4">
        <w:rPr>
          <w:lang w:val="hr-HR"/>
        </w:rPr>
        <w:t xml:space="preserve"> княги́ня Мари́я Кла́вдиевна Те́нишева. </w:t>
      </w:r>
    </w:p>
    <w:p w:rsidR="00AF7848" w:rsidRPr="003B4CC4" w:rsidRDefault="00AF7848" w:rsidP="000A7182">
      <w:pPr>
        <w:spacing w:line="276" w:lineRule="auto"/>
        <w:jc w:val="both"/>
        <w:rPr>
          <w:lang w:val="hr-HR"/>
        </w:rPr>
      </w:pPr>
    </w:p>
    <w:p w:rsidR="00AF7848" w:rsidRPr="003B4CC4" w:rsidRDefault="000A7182" w:rsidP="000A7182">
      <w:pPr>
        <w:spacing w:line="276" w:lineRule="auto"/>
        <w:jc w:val="both"/>
        <w:rPr>
          <w:lang w:val="hr-HR"/>
        </w:rPr>
      </w:pPr>
      <w:r w:rsidRPr="003B4CC4">
        <w:rPr>
          <w:lang w:val="hr-HR"/>
        </w:rPr>
        <w:t xml:space="preserve">Её муж был бога́тым промы́шленником, </w:t>
      </w:r>
      <w:r w:rsidR="00203F58" w:rsidRPr="003B4CC4">
        <w:rPr>
          <w:lang w:val="hr-HR"/>
        </w:rPr>
        <w:t>*</w:t>
      </w:r>
      <w:r w:rsidRPr="003B4CC4">
        <w:rPr>
          <w:color w:val="4F81BD" w:themeColor="accent1"/>
          <w:lang w:val="hr-HR"/>
        </w:rPr>
        <w:t>кото́рый</w:t>
      </w:r>
      <w:r w:rsidR="00203F58" w:rsidRPr="003B4CC4">
        <w:rPr>
          <w:color w:val="4F81BD" w:themeColor="accent1"/>
          <w:lang w:val="hr-HR"/>
        </w:rPr>
        <w:t>*</w:t>
      </w:r>
      <w:r w:rsidRPr="003B4CC4">
        <w:rPr>
          <w:color w:val="4F81BD" w:themeColor="accent1"/>
          <w:lang w:val="hr-HR"/>
        </w:rPr>
        <w:t xml:space="preserve"> </w:t>
      </w:r>
      <w:r w:rsidR="00EB1D88" w:rsidRPr="003B4CC4">
        <w:rPr>
          <w:color w:val="4F81BD" w:themeColor="accent1"/>
          <w:lang w:val="hr-HR"/>
        </w:rPr>
        <w:t>*</w:t>
      </w:r>
      <w:r w:rsidRPr="003B4CC4">
        <w:rPr>
          <w:color w:val="4F81BD" w:themeColor="accent1"/>
          <w:lang w:val="hr-HR"/>
        </w:rPr>
        <w:t>владе́л</w:t>
      </w:r>
      <w:r w:rsidR="00EB1D88" w:rsidRPr="003B4CC4">
        <w:rPr>
          <w:color w:val="4F81BD" w:themeColor="accent1"/>
          <w:lang w:val="hr-HR"/>
        </w:rPr>
        <w:t>*</w:t>
      </w:r>
      <w:r w:rsidRPr="003B4CC4">
        <w:rPr>
          <w:color w:val="4F81BD" w:themeColor="accent1"/>
          <w:lang w:val="hr-HR"/>
        </w:rPr>
        <w:t xml:space="preserve"> </w:t>
      </w:r>
      <w:r w:rsidRPr="003B4CC4">
        <w:rPr>
          <w:lang w:val="hr-HR"/>
        </w:rPr>
        <w:t xml:space="preserve">кру́пными заво́дами. В </w:t>
      </w:r>
      <w:r w:rsidR="008C6987" w:rsidRPr="003B4CC4">
        <w:rPr>
          <w:lang w:val="hr-HR"/>
        </w:rPr>
        <w:t xml:space="preserve">ты́сяча восемьсо́т девяно́сто </w:t>
      </w:r>
      <w:r w:rsidR="00AB6E94" w:rsidRPr="003B4CC4">
        <w:rPr>
          <w:lang w:val="hr-HR"/>
        </w:rPr>
        <w:t>*</w:t>
      </w:r>
      <w:r w:rsidR="008C6987" w:rsidRPr="003B4CC4">
        <w:rPr>
          <w:color w:val="4F81BD" w:themeColor="accent1"/>
          <w:lang w:val="hr-HR"/>
        </w:rPr>
        <w:t>тре́тьем</w:t>
      </w:r>
      <w:r w:rsidR="00AB6E94" w:rsidRPr="003B4CC4">
        <w:rPr>
          <w:color w:val="4F81BD" w:themeColor="accent1"/>
          <w:lang w:val="hr-HR"/>
        </w:rPr>
        <w:t>*</w:t>
      </w:r>
      <w:r w:rsidR="008C6987" w:rsidRPr="003B4CC4">
        <w:rPr>
          <w:color w:val="4F81BD" w:themeColor="accent1"/>
          <w:lang w:val="hr-HR"/>
        </w:rPr>
        <w:t xml:space="preserve"> </w:t>
      </w:r>
      <w:r w:rsidRPr="003B4CC4">
        <w:rPr>
          <w:lang w:val="hr-HR"/>
        </w:rPr>
        <w:t xml:space="preserve">году́ он подари́л жене́ ко дню рожде́ния уса́дьбу в селе́ Тала́шкино. Э́тот брак с </w:t>
      </w:r>
      <w:r w:rsidR="008D1B4C" w:rsidRPr="003B4CC4">
        <w:rPr>
          <w:lang w:val="hr-HR"/>
        </w:rPr>
        <w:t>*</w:t>
      </w:r>
      <w:r w:rsidRPr="003B4CC4">
        <w:rPr>
          <w:color w:val="4F81BD" w:themeColor="accent1"/>
          <w:lang w:val="hr-HR"/>
        </w:rPr>
        <w:t>кня́зем</w:t>
      </w:r>
      <w:r w:rsidR="008D1B4C" w:rsidRPr="003B4CC4">
        <w:rPr>
          <w:color w:val="4F81BD" w:themeColor="accent1"/>
          <w:lang w:val="hr-HR"/>
        </w:rPr>
        <w:t>*</w:t>
      </w:r>
      <w:r w:rsidRPr="003B4CC4">
        <w:rPr>
          <w:color w:val="4F81BD" w:themeColor="accent1"/>
          <w:lang w:val="hr-HR"/>
        </w:rPr>
        <w:t xml:space="preserve"> </w:t>
      </w:r>
      <w:r w:rsidRPr="003B4CC4">
        <w:rPr>
          <w:lang w:val="hr-HR"/>
        </w:rPr>
        <w:t xml:space="preserve">Те́нишевым позво́лил Мари́и занима́ться му́зыкой, жи́вописью, эма́левым де́лом. </w:t>
      </w:r>
    </w:p>
    <w:p w:rsidR="00AF7848" w:rsidRPr="003B4CC4" w:rsidRDefault="00AF7848" w:rsidP="000A7182">
      <w:pPr>
        <w:spacing w:line="276" w:lineRule="auto"/>
        <w:jc w:val="both"/>
        <w:rPr>
          <w:lang w:val="hr-HR"/>
        </w:rPr>
      </w:pPr>
    </w:p>
    <w:p w:rsidR="000A7182" w:rsidRPr="003B4CC4" w:rsidRDefault="000A7182" w:rsidP="000A7182">
      <w:pPr>
        <w:spacing w:line="276" w:lineRule="auto"/>
        <w:jc w:val="both"/>
        <w:rPr>
          <w:lang w:val="hr-HR"/>
        </w:rPr>
      </w:pPr>
      <w:r w:rsidRPr="003B4CC4">
        <w:rPr>
          <w:lang w:val="hr-HR"/>
        </w:rPr>
        <w:t xml:space="preserve">В Талашкине цари́ла тво́рческая атмосфе́ра, кото́рая привлека́ла </w:t>
      </w:r>
      <w:r w:rsidR="00C8706E" w:rsidRPr="003B4CC4">
        <w:rPr>
          <w:lang w:val="hr-HR"/>
        </w:rPr>
        <w:t>*</w:t>
      </w:r>
      <w:r w:rsidRPr="003B4CC4">
        <w:rPr>
          <w:color w:val="4F81BD" w:themeColor="accent1"/>
          <w:lang w:val="hr-HR"/>
        </w:rPr>
        <w:t>са́мых</w:t>
      </w:r>
      <w:r w:rsidR="00C8706E" w:rsidRPr="003B4CC4">
        <w:rPr>
          <w:color w:val="4F81BD" w:themeColor="accent1"/>
          <w:lang w:val="hr-HR"/>
        </w:rPr>
        <w:t>*</w:t>
      </w:r>
      <w:r w:rsidRPr="003B4CC4">
        <w:rPr>
          <w:color w:val="4F81BD" w:themeColor="accent1"/>
          <w:lang w:val="hr-HR"/>
        </w:rPr>
        <w:t xml:space="preserve"> </w:t>
      </w:r>
      <w:r w:rsidRPr="003B4CC4">
        <w:rPr>
          <w:lang w:val="hr-HR"/>
        </w:rPr>
        <w:t xml:space="preserve">выдаю́щихся худо́жников. Сюда́ </w:t>
      </w:r>
      <w:r w:rsidR="0065056D" w:rsidRPr="003B4CC4">
        <w:rPr>
          <w:lang w:val="hr-HR"/>
        </w:rPr>
        <w:t>*</w:t>
      </w:r>
      <w:r w:rsidRPr="003B4CC4">
        <w:rPr>
          <w:color w:val="4F81BD" w:themeColor="accent1"/>
          <w:lang w:val="hr-HR"/>
        </w:rPr>
        <w:t>приезжа́ли</w:t>
      </w:r>
      <w:r w:rsidR="0065056D" w:rsidRPr="003B4CC4">
        <w:rPr>
          <w:color w:val="4F81BD" w:themeColor="accent1"/>
          <w:lang w:val="hr-HR"/>
        </w:rPr>
        <w:t>*</w:t>
      </w:r>
      <w:r w:rsidRPr="003B4CC4">
        <w:rPr>
          <w:color w:val="4F81BD" w:themeColor="accent1"/>
          <w:lang w:val="hr-HR"/>
        </w:rPr>
        <w:t xml:space="preserve"> </w:t>
      </w:r>
      <w:r w:rsidRPr="003B4CC4">
        <w:rPr>
          <w:lang w:val="hr-HR"/>
        </w:rPr>
        <w:t xml:space="preserve">мно́гие живопи́сцы, музыка́нты, кото́рые иска́ли вдохнове́ние среди́ приро́ды. Там рабо́тали таки́е худо́жники, как </w:t>
      </w:r>
      <w:r w:rsidR="003A4D6A" w:rsidRPr="003B4CC4">
        <w:rPr>
          <w:lang w:val="hr-HR"/>
        </w:rPr>
        <w:t>*</w:t>
      </w:r>
      <w:r w:rsidRPr="003B4CC4">
        <w:rPr>
          <w:color w:val="4F81BD" w:themeColor="accent1"/>
          <w:lang w:val="hr-HR"/>
        </w:rPr>
        <w:t>бра́тья</w:t>
      </w:r>
      <w:r w:rsidR="003A4D6A" w:rsidRPr="003B4CC4">
        <w:rPr>
          <w:color w:val="4F81BD" w:themeColor="accent1"/>
          <w:lang w:val="hr-HR"/>
        </w:rPr>
        <w:t>*</w:t>
      </w:r>
      <w:r w:rsidRPr="003B4CC4">
        <w:rPr>
          <w:color w:val="4F81BD" w:themeColor="accent1"/>
          <w:lang w:val="hr-HR"/>
        </w:rPr>
        <w:t xml:space="preserve"> </w:t>
      </w:r>
      <w:r w:rsidRPr="003B4CC4">
        <w:rPr>
          <w:lang w:val="hr-HR"/>
        </w:rPr>
        <w:t>Васнецо́вы, Коро́вин, Серо́в, Ре́пин, Вру́бель</w:t>
      </w:r>
      <w:r w:rsidR="00CD6884">
        <w:rPr>
          <w:lang w:val="hr-HR"/>
        </w:rPr>
        <w:t xml:space="preserve">, </w:t>
      </w:r>
      <w:r w:rsidR="00CD6884" w:rsidRPr="00052450">
        <w:rPr>
          <w:rFonts w:cstheme="minorHAnsi"/>
          <w:lang w:val="ru-RU"/>
        </w:rPr>
        <w:t>Малю</w:t>
      </w:r>
      <w:r w:rsidR="00CD6884" w:rsidRPr="00CD6884">
        <w:rPr>
          <w:rFonts w:cstheme="minorHAnsi"/>
          <w:lang w:val="ru-RU"/>
        </w:rPr>
        <w:t>́</w:t>
      </w:r>
      <w:r w:rsidR="00CD6884" w:rsidRPr="00052450">
        <w:rPr>
          <w:rFonts w:cstheme="minorHAnsi"/>
          <w:lang w:val="ru-RU"/>
        </w:rPr>
        <w:t xml:space="preserve">тин </w:t>
      </w:r>
      <w:r w:rsidRPr="003B4CC4">
        <w:rPr>
          <w:lang w:val="hr-HR"/>
        </w:rPr>
        <w:t xml:space="preserve">и Ре́рих, компози́торы Страви́нский и Чайко́вский... </w:t>
      </w:r>
    </w:p>
    <w:p w:rsidR="000A7182" w:rsidRPr="003B4CC4" w:rsidRDefault="000A7182" w:rsidP="000A7182">
      <w:pPr>
        <w:spacing w:line="276" w:lineRule="auto"/>
        <w:jc w:val="both"/>
        <w:rPr>
          <w:lang w:val="hr-HR"/>
        </w:rPr>
      </w:pPr>
    </w:p>
    <w:p w:rsidR="00D77B24" w:rsidRPr="003B4CC4" w:rsidRDefault="000A7182" w:rsidP="000A7182">
      <w:pPr>
        <w:spacing w:line="276" w:lineRule="auto"/>
        <w:jc w:val="both"/>
        <w:rPr>
          <w:lang w:val="hr-HR"/>
        </w:rPr>
      </w:pPr>
      <w:r w:rsidRPr="003B4CC4">
        <w:rPr>
          <w:lang w:val="hr-HR"/>
        </w:rPr>
        <w:t xml:space="preserve">Княги́ня коллекциони́ровала карти́ны, предме́ты старины́, произведе́ния наро́дного иску́сства. Её гла́вной це́лью бы́ло </w:t>
      </w:r>
      <w:r w:rsidR="0035473B" w:rsidRPr="003B4CC4">
        <w:rPr>
          <w:lang w:val="hr-HR"/>
        </w:rPr>
        <w:t>*</w:t>
      </w:r>
      <w:r w:rsidRPr="003B4CC4">
        <w:rPr>
          <w:color w:val="4F81BD" w:themeColor="accent1"/>
          <w:lang w:val="hr-HR"/>
        </w:rPr>
        <w:t>возрожде́ние</w:t>
      </w:r>
      <w:r w:rsidR="0035473B" w:rsidRPr="003B4CC4">
        <w:rPr>
          <w:color w:val="4F81BD" w:themeColor="accent1"/>
          <w:lang w:val="hr-HR"/>
        </w:rPr>
        <w:t>*</w:t>
      </w:r>
      <w:r w:rsidRPr="003B4CC4">
        <w:rPr>
          <w:color w:val="4F81BD" w:themeColor="accent1"/>
          <w:lang w:val="hr-HR"/>
        </w:rPr>
        <w:t xml:space="preserve"> </w:t>
      </w:r>
      <w:r w:rsidRPr="003B4CC4">
        <w:rPr>
          <w:lang w:val="hr-HR"/>
        </w:rPr>
        <w:t xml:space="preserve">ру́сского прикладно́го иску́сства и формирова́ние сти́ля «Моде́рн». </w:t>
      </w:r>
    </w:p>
    <w:p w:rsidR="000A7182" w:rsidRPr="003B4CC4" w:rsidRDefault="000A7182" w:rsidP="000A7182">
      <w:pPr>
        <w:spacing w:line="276" w:lineRule="auto"/>
        <w:jc w:val="both"/>
        <w:rPr>
          <w:lang w:val="hr-HR"/>
        </w:rPr>
      </w:pPr>
    </w:p>
    <w:p w:rsidR="000A7182" w:rsidRPr="003B4CC4" w:rsidRDefault="00865F4D" w:rsidP="000A7182">
      <w:pPr>
        <w:spacing w:line="276" w:lineRule="auto"/>
        <w:jc w:val="both"/>
        <w:rPr>
          <w:lang w:val="hr-HR"/>
        </w:rPr>
      </w:pPr>
      <w:r w:rsidRPr="003B4CC4">
        <w:rPr>
          <w:lang w:val="hr-HR"/>
        </w:rPr>
        <w:t xml:space="preserve">Кро́ме э́того, княги́ня </w:t>
      </w:r>
      <w:r w:rsidR="00AB4044" w:rsidRPr="003B4CC4">
        <w:rPr>
          <w:lang w:val="hr-HR"/>
        </w:rPr>
        <w:t xml:space="preserve">и́скренне </w:t>
      </w:r>
      <w:r w:rsidR="000A7182" w:rsidRPr="003B4CC4">
        <w:rPr>
          <w:color w:val="auto"/>
          <w:lang w:val="hr-HR"/>
        </w:rPr>
        <w:t xml:space="preserve">интересова́лась </w:t>
      </w:r>
      <w:r w:rsidR="000A7182" w:rsidRPr="003B4CC4">
        <w:rPr>
          <w:lang w:val="hr-HR"/>
        </w:rPr>
        <w:t xml:space="preserve">судьбо́й бе́дных, кото́рые рабо́тали на заво́дах её му́жа. Она́, наприме́р, откры́ла шко́лу для </w:t>
      </w:r>
      <w:r w:rsidR="00996871" w:rsidRPr="003B4CC4">
        <w:rPr>
          <w:lang w:val="hr-HR"/>
        </w:rPr>
        <w:t>*</w:t>
      </w:r>
      <w:r w:rsidR="000A7182" w:rsidRPr="003B4CC4">
        <w:rPr>
          <w:color w:val="4F81BD" w:themeColor="accent1"/>
          <w:lang w:val="hr-HR"/>
        </w:rPr>
        <w:t>дете́й</w:t>
      </w:r>
      <w:r w:rsidR="00996871" w:rsidRPr="003B4CC4">
        <w:rPr>
          <w:color w:val="4F81BD" w:themeColor="accent1"/>
          <w:lang w:val="hr-HR"/>
        </w:rPr>
        <w:t>*</w:t>
      </w:r>
      <w:r w:rsidR="000A7182" w:rsidRPr="003B4CC4">
        <w:rPr>
          <w:color w:val="4F81BD" w:themeColor="accent1"/>
          <w:lang w:val="hr-HR"/>
        </w:rPr>
        <w:t xml:space="preserve"> </w:t>
      </w:r>
      <w:r w:rsidR="000A7182" w:rsidRPr="003B4CC4">
        <w:rPr>
          <w:lang w:val="hr-HR"/>
        </w:rPr>
        <w:t xml:space="preserve">рабо́чих. </w:t>
      </w:r>
    </w:p>
    <w:p w:rsidR="000A7182" w:rsidRPr="003B4CC4" w:rsidRDefault="000A7182" w:rsidP="000A7182">
      <w:pPr>
        <w:spacing w:line="276" w:lineRule="auto"/>
        <w:jc w:val="both"/>
        <w:rPr>
          <w:lang w:val="hr-HR"/>
        </w:rPr>
      </w:pPr>
    </w:p>
    <w:p w:rsidR="009850D4" w:rsidRDefault="000A7182" w:rsidP="000A7182">
      <w:pPr>
        <w:spacing w:line="276" w:lineRule="auto"/>
        <w:jc w:val="both"/>
        <w:rPr>
          <w:lang w:val="hr-HR"/>
        </w:rPr>
      </w:pPr>
      <w:r w:rsidRPr="003B4CC4">
        <w:rPr>
          <w:lang w:val="hr-HR"/>
        </w:rPr>
        <w:t xml:space="preserve">Э́та необы́чная же́нщина была́ и </w:t>
      </w:r>
      <w:r w:rsidR="00996871" w:rsidRPr="003B4CC4">
        <w:rPr>
          <w:lang w:val="hr-HR"/>
        </w:rPr>
        <w:t>*</w:t>
      </w:r>
      <w:r w:rsidRPr="003B4CC4">
        <w:rPr>
          <w:color w:val="4F81BD" w:themeColor="accent1"/>
          <w:lang w:val="hr-HR"/>
        </w:rPr>
        <w:t>певи́цей</w:t>
      </w:r>
      <w:r w:rsidR="00996871" w:rsidRPr="003B4CC4">
        <w:rPr>
          <w:color w:val="4F81BD" w:themeColor="accent1"/>
          <w:lang w:val="hr-HR"/>
        </w:rPr>
        <w:t>*</w:t>
      </w:r>
      <w:r w:rsidRPr="003B4CC4">
        <w:rPr>
          <w:lang w:val="hr-HR"/>
        </w:rPr>
        <w:t>, и педаго́гом, и худо́жником-эмалье́ром, и мецена́том, и коллекционе́ром.</w:t>
      </w:r>
    </w:p>
    <w:p w:rsidR="00513DE4" w:rsidRDefault="00513DE4" w:rsidP="000A7182">
      <w:pPr>
        <w:spacing w:line="276" w:lineRule="auto"/>
        <w:jc w:val="both"/>
        <w:rPr>
          <w:lang w:val="hr-HR"/>
        </w:rPr>
      </w:pPr>
    </w:p>
    <w:p w:rsidR="00AB6E94" w:rsidRDefault="00AB6E94">
      <w:pPr>
        <w:overflowPunct/>
        <w:autoSpaceDE/>
        <w:autoSpaceDN/>
        <w:adjustRightInd/>
        <w:spacing w:after="200" w:line="276" w:lineRule="auto"/>
        <w:textAlignment w:val="auto"/>
        <w:rPr>
          <w:lang w:val="hr-HR"/>
        </w:rPr>
      </w:pPr>
      <w:r>
        <w:rPr>
          <w:lang w:val="hr-HR"/>
        </w:rPr>
        <w:br w:type="page"/>
      </w:r>
    </w:p>
    <w:p w:rsidR="00A90E81" w:rsidRPr="009F0C7F" w:rsidRDefault="002D7B6C" w:rsidP="000A7182">
      <w:pPr>
        <w:spacing w:line="276" w:lineRule="auto"/>
        <w:jc w:val="both"/>
        <w:rPr>
          <w:b/>
          <w:color w:val="auto"/>
          <w:lang w:val="hr-HR"/>
        </w:rPr>
      </w:pPr>
      <w:r w:rsidRPr="009F0C7F">
        <w:rPr>
          <w:b/>
          <w:color w:val="auto"/>
          <w:lang w:val="hr-HR"/>
        </w:rPr>
        <w:lastRenderedPageBreak/>
        <w:t>РАСПОЛО́ЖЕННОМ</w:t>
      </w:r>
      <w:r w:rsidR="00A90E81" w:rsidRPr="009F0C7F">
        <w:rPr>
          <w:b/>
          <w:color w:val="auto"/>
          <w:lang w:val="hr-HR"/>
        </w:rPr>
        <w:t xml:space="preserve"> </w:t>
      </w:r>
    </w:p>
    <w:p w:rsidR="002D7B6C" w:rsidRPr="009F0C7F" w:rsidRDefault="00A323E2" w:rsidP="00A90E81">
      <w:pPr>
        <w:pStyle w:val="Paragraphedeliste"/>
        <w:numPr>
          <w:ilvl w:val="0"/>
          <w:numId w:val="6"/>
        </w:numPr>
        <w:overflowPunct/>
        <w:autoSpaceDE/>
        <w:autoSpaceDN/>
        <w:adjustRightInd/>
        <w:jc w:val="both"/>
        <w:textAlignment w:val="auto"/>
        <w:rPr>
          <w:rFonts w:cstheme="minorHAnsi"/>
          <w:color w:val="auto"/>
          <w:szCs w:val="24"/>
        </w:rPr>
      </w:pPr>
      <w:proofErr w:type="spellStart"/>
      <w:proofErr w:type="gramStart"/>
      <w:r w:rsidRPr="009F0C7F">
        <w:rPr>
          <w:rFonts w:cstheme="minorHAnsi"/>
          <w:color w:val="auto"/>
          <w:szCs w:val="24"/>
        </w:rPr>
        <w:t>расположи́ть</w:t>
      </w:r>
      <w:proofErr w:type="spellEnd"/>
      <w:proofErr w:type="gramEnd"/>
      <w:r w:rsidRPr="009F0C7F">
        <w:rPr>
          <w:rFonts w:cstheme="minorHAnsi"/>
          <w:color w:val="auto"/>
          <w:szCs w:val="24"/>
        </w:rPr>
        <w:t xml:space="preserve"> : </w:t>
      </w:r>
      <w:r w:rsidR="009F0C7F" w:rsidRPr="009F0C7F">
        <w:rPr>
          <w:rFonts w:cstheme="minorHAnsi"/>
          <w:color w:val="auto"/>
          <w:szCs w:val="24"/>
        </w:rPr>
        <w:t>positionner</w:t>
      </w:r>
    </w:p>
    <w:p w:rsidR="00A323E2" w:rsidRPr="009F0C7F" w:rsidRDefault="001C5C9D" w:rsidP="00A323E2">
      <w:pPr>
        <w:pStyle w:val="Paragraphedeliste"/>
        <w:numPr>
          <w:ilvl w:val="0"/>
          <w:numId w:val="5"/>
        </w:numPr>
        <w:shd w:val="clear" w:color="auto" w:fill="FFFFFF"/>
        <w:overflowPunct/>
        <w:autoSpaceDE/>
        <w:autoSpaceDN/>
        <w:adjustRightInd/>
        <w:jc w:val="both"/>
        <w:textAlignment w:val="auto"/>
        <w:rPr>
          <w:rFonts w:cstheme="minorHAnsi"/>
          <w:color w:val="auto"/>
          <w:szCs w:val="24"/>
        </w:rPr>
      </w:pPr>
      <w:proofErr w:type="gramStart"/>
      <w:r w:rsidRPr="009F0C7F">
        <w:rPr>
          <w:rFonts w:cstheme="minorHAnsi"/>
          <w:color w:val="auto"/>
          <w:szCs w:val="24"/>
        </w:rPr>
        <w:t>v</w:t>
      </w:r>
      <w:r w:rsidR="00A323E2" w:rsidRPr="009F0C7F">
        <w:rPr>
          <w:rFonts w:cstheme="minorHAnsi"/>
          <w:color w:val="auto"/>
          <w:szCs w:val="24"/>
        </w:rPr>
        <w:t>erbe</w:t>
      </w:r>
      <w:proofErr w:type="gramEnd"/>
      <w:r w:rsidR="00A323E2" w:rsidRPr="009F0C7F">
        <w:rPr>
          <w:rFonts w:cstheme="minorHAnsi"/>
          <w:color w:val="auto"/>
          <w:szCs w:val="24"/>
        </w:rPr>
        <w:t xml:space="preserve"> transitif </w:t>
      </w:r>
    </w:p>
    <w:p w:rsidR="00A323E2" w:rsidRPr="009F0C7F" w:rsidRDefault="009F0C7F" w:rsidP="00A323E2">
      <w:pPr>
        <w:pStyle w:val="Paragraphedeliste"/>
        <w:numPr>
          <w:ilvl w:val="0"/>
          <w:numId w:val="5"/>
        </w:numPr>
        <w:shd w:val="clear" w:color="auto" w:fill="FFFFFF"/>
        <w:overflowPunct/>
        <w:autoSpaceDE/>
        <w:autoSpaceDN/>
        <w:adjustRightInd/>
        <w:jc w:val="both"/>
        <w:textAlignment w:val="auto"/>
        <w:rPr>
          <w:rFonts w:cstheme="minorHAnsi"/>
          <w:color w:val="auto"/>
          <w:szCs w:val="24"/>
        </w:rPr>
      </w:pPr>
      <w:proofErr w:type="gramStart"/>
      <w:r w:rsidRPr="009F0C7F">
        <w:rPr>
          <w:rFonts w:cstheme="minorHAnsi"/>
          <w:color w:val="auto"/>
          <w:szCs w:val="24"/>
        </w:rPr>
        <w:t>perfectif</w:t>
      </w:r>
      <w:proofErr w:type="gramEnd"/>
      <w:r w:rsidR="00A323E2" w:rsidRPr="009F0C7F">
        <w:rPr>
          <w:rFonts w:cstheme="minorHAnsi"/>
          <w:color w:val="auto"/>
          <w:szCs w:val="24"/>
          <w:shd w:val="clear" w:color="auto" w:fill="FFFFFF"/>
        </w:rPr>
        <w:t xml:space="preserve"> (</w:t>
      </w:r>
      <w:proofErr w:type="spellStart"/>
      <w:r w:rsidR="00A323E2" w:rsidRPr="009F0C7F">
        <w:rPr>
          <w:rFonts w:cstheme="minorHAnsi"/>
          <w:color w:val="auto"/>
          <w:szCs w:val="24"/>
          <w:shd w:val="clear" w:color="auto" w:fill="FFFFFF"/>
        </w:rPr>
        <w:t>располага́ть</w:t>
      </w:r>
      <w:proofErr w:type="spellEnd"/>
      <w:r w:rsidR="00A323E2" w:rsidRPr="009F0C7F">
        <w:rPr>
          <w:rFonts w:cstheme="minorHAnsi"/>
          <w:color w:val="auto"/>
          <w:szCs w:val="24"/>
          <w:shd w:val="clear" w:color="auto" w:fill="FFFFFF"/>
        </w:rPr>
        <w:t xml:space="preserve"> / </w:t>
      </w:r>
      <w:r w:rsidR="00A323E2" w:rsidRPr="009F0C7F">
        <w:rPr>
          <w:color w:val="auto"/>
          <w:szCs w:val="24"/>
          <w:lang w:val="ru-RU"/>
        </w:rPr>
        <w:t>расположи́ть</w:t>
      </w:r>
      <w:r w:rsidR="00A323E2" w:rsidRPr="009F0C7F">
        <w:rPr>
          <w:rFonts w:cstheme="minorHAnsi"/>
          <w:color w:val="auto"/>
          <w:szCs w:val="24"/>
        </w:rPr>
        <w:t xml:space="preserve">)  </w:t>
      </w:r>
    </w:p>
    <w:p w:rsidR="00A323E2" w:rsidRPr="009F0C7F" w:rsidRDefault="00A323E2" w:rsidP="00A323E2">
      <w:pPr>
        <w:pStyle w:val="Paragraphedeliste"/>
        <w:numPr>
          <w:ilvl w:val="0"/>
          <w:numId w:val="5"/>
        </w:numPr>
        <w:shd w:val="clear" w:color="auto" w:fill="FFFFFF"/>
        <w:overflowPunct/>
        <w:autoSpaceDE/>
        <w:autoSpaceDN/>
        <w:adjustRightInd/>
        <w:jc w:val="both"/>
        <w:textAlignment w:val="auto"/>
        <w:rPr>
          <w:rFonts w:cstheme="minorHAnsi"/>
          <w:color w:val="auto"/>
          <w:szCs w:val="24"/>
        </w:rPr>
      </w:pPr>
      <w:r w:rsidRPr="009F0C7F">
        <w:rPr>
          <w:rFonts w:cstheme="minorHAnsi"/>
          <w:color w:val="auto"/>
          <w:szCs w:val="24"/>
        </w:rPr>
        <w:t xml:space="preserve">participe passé passif </w:t>
      </w:r>
      <w:r w:rsidRPr="009F0C7F">
        <w:rPr>
          <w:rFonts w:cs="Segoe UI"/>
          <w:color w:val="auto"/>
          <w:szCs w:val="24"/>
          <w:bdr w:val="none" w:sz="0" w:space="0" w:color="auto" w:frame="1"/>
        </w:rPr>
        <w:t>(</w:t>
      </w:r>
      <w:proofErr w:type="spellStart"/>
      <w:r w:rsidRPr="009F0C7F">
        <w:rPr>
          <w:rFonts w:cs="Segoe UI"/>
          <w:color w:val="auto"/>
          <w:szCs w:val="24"/>
          <w:bdr w:val="none" w:sz="0" w:space="0" w:color="auto" w:frame="1"/>
        </w:rPr>
        <w:t>cf</w:t>
      </w:r>
      <w:proofErr w:type="spellEnd"/>
      <w:r w:rsidRPr="009F0C7F">
        <w:rPr>
          <w:rFonts w:cs="Segoe UI"/>
          <w:color w:val="auto"/>
          <w:szCs w:val="24"/>
          <w:bdr w:val="none" w:sz="0" w:space="0" w:color="auto" w:frame="1"/>
        </w:rPr>
        <w:t xml:space="preserve"> Le participe passé passif </w:t>
      </w:r>
      <w:hyperlink r:id="rId7" w:history="1">
        <w:r w:rsidRPr="009F0C7F">
          <w:rPr>
            <w:rStyle w:val="Lienhypertexte"/>
            <w:rFonts w:cs="Segoe UI"/>
            <w:color w:val="auto"/>
            <w:szCs w:val="24"/>
            <w:bdr w:val="none" w:sz="0" w:space="0" w:color="auto" w:frame="1"/>
          </w:rPr>
          <w:t>https://russe-uoh.univ-tlse2.fr/navigation-thematique-s/co/B1-S-VERBES-PPasP.html</w:t>
        </w:r>
      </w:hyperlink>
      <w:r w:rsidRPr="009F0C7F">
        <w:rPr>
          <w:rFonts w:cs="Segoe UI"/>
          <w:color w:val="auto"/>
          <w:szCs w:val="24"/>
          <w:bdr w:val="none" w:sz="0" w:space="0" w:color="auto" w:frame="1"/>
        </w:rPr>
        <w:t xml:space="preserve"> </w:t>
      </w:r>
    </w:p>
    <w:p w:rsidR="00A323E2" w:rsidRPr="009F0C7F" w:rsidRDefault="00A323E2" w:rsidP="00A323E2">
      <w:pPr>
        <w:pStyle w:val="Paragraphedeliste"/>
        <w:numPr>
          <w:ilvl w:val="0"/>
          <w:numId w:val="5"/>
        </w:numPr>
        <w:shd w:val="clear" w:color="auto" w:fill="FFFFFF"/>
        <w:overflowPunct/>
        <w:autoSpaceDE/>
        <w:autoSpaceDN/>
        <w:adjustRightInd/>
        <w:jc w:val="both"/>
        <w:textAlignment w:val="auto"/>
        <w:rPr>
          <w:rFonts w:cstheme="minorHAnsi"/>
          <w:color w:val="auto"/>
          <w:szCs w:val="24"/>
        </w:rPr>
      </w:pPr>
      <w:proofErr w:type="gramStart"/>
      <w:r w:rsidRPr="009F0C7F">
        <w:rPr>
          <w:rFonts w:cstheme="minorHAnsi"/>
          <w:color w:val="auto"/>
          <w:szCs w:val="24"/>
        </w:rPr>
        <w:t>forme</w:t>
      </w:r>
      <w:proofErr w:type="gramEnd"/>
      <w:r w:rsidRPr="009F0C7F">
        <w:rPr>
          <w:rFonts w:cstheme="minorHAnsi"/>
          <w:color w:val="auto"/>
          <w:szCs w:val="24"/>
        </w:rPr>
        <w:t xml:space="preserve"> longue </w:t>
      </w:r>
      <w:r w:rsidR="003C0DF1" w:rsidRPr="009F0C7F">
        <w:rPr>
          <w:color w:val="auto"/>
          <w:lang w:val="hr-HR"/>
        </w:rPr>
        <w:t>РАСПОЛО́ЖЕНН</w:t>
      </w:r>
      <w:r w:rsidR="003C0DF1" w:rsidRPr="009F0C7F">
        <w:rPr>
          <w:rFonts w:cstheme="minorHAnsi"/>
          <w:color w:val="auto"/>
        </w:rPr>
        <w:t>Ы</w:t>
      </w:r>
      <w:r w:rsidR="003C0DF1" w:rsidRPr="009F0C7F">
        <w:rPr>
          <w:rFonts w:cstheme="minorHAnsi"/>
          <w:color w:val="auto"/>
          <w:lang w:val="ru-RU"/>
        </w:rPr>
        <w:t>Й</w:t>
      </w:r>
    </w:p>
    <w:p w:rsidR="00A323E2" w:rsidRPr="009F0C7F" w:rsidRDefault="00A323E2" w:rsidP="00AC11D2">
      <w:pPr>
        <w:pStyle w:val="Paragraphedeliste"/>
        <w:numPr>
          <w:ilvl w:val="0"/>
          <w:numId w:val="5"/>
        </w:numPr>
        <w:shd w:val="clear" w:color="auto" w:fill="FFFFFF"/>
        <w:overflowPunct/>
        <w:autoSpaceDE/>
        <w:autoSpaceDN/>
        <w:adjustRightInd/>
        <w:jc w:val="both"/>
        <w:textAlignment w:val="auto"/>
        <w:rPr>
          <w:rFonts w:ascii="Calibri" w:hAnsi="Calibri" w:cstheme="minorHAnsi"/>
          <w:color w:val="auto"/>
          <w:szCs w:val="24"/>
        </w:rPr>
      </w:pPr>
      <w:proofErr w:type="gramStart"/>
      <w:r w:rsidRPr="009F0C7F">
        <w:rPr>
          <w:rFonts w:ascii="Calibri" w:hAnsi="Calibri" w:cstheme="minorHAnsi"/>
          <w:color w:val="auto"/>
          <w:szCs w:val="24"/>
        </w:rPr>
        <w:t>neutre</w:t>
      </w:r>
      <w:proofErr w:type="gramEnd"/>
      <w:r w:rsidRPr="009F0C7F">
        <w:rPr>
          <w:rFonts w:ascii="Calibri" w:hAnsi="Calibri" w:cstheme="minorHAnsi"/>
          <w:color w:val="auto"/>
          <w:szCs w:val="24"/>
        </w:rPr>
        <w:t xml:space="preserve"> singulier locatif accordé avec </w:t>
      </w:r>
      <w:r w:rsidRPr="009F0C7F">
        <w:rPr>
          <w:color w:val="auto"/>
          <w:lang w:val="hr-HR"/>
        </w:rPr>
        <w:t>СЕЛЕ</w:t>
      </w:r>
    </w:p>
    <w:p w:rsidR="003C0DF1" w:rsidRPr="009F0C7F" w:rsidRDefault="00A323E2" w:rsidP="00AC11D2">
      <w:pPr>
        <w:pStyle w:val="Paragraphedeliste"/>
        <w:numPr>
          <w:ilvl w:val="0"/>
          <w:numId w:val="5"/>
        </w:numPr>
        <w:shd w:val="clear" w:color="auto" w:fill="FFFFFF"/>
        <w:overflowPunct/>
        <w:autoSpaceDE/>
        <w:autoSpaceDN/>
        <w:adjustRightInd/>
        <w:jc w:val="both"/>
        <w:textAlignment w:val="auto"/>
        <w:rPr>
          <w:rFonts w:ascii="Calibri" w:hAnsi="Calibri" w:cstheme="minorHAnsi"/>
          <w:color w:val="auto"/>
          <w:szCs w:val="24"/>
        </w:rPr>
      </w:pPr>
      <w:r w:rsidRPr="009F0C7F">
        <w:rPr>
          <w:color w:val="auto"/>
          <w:lang w:val="hr-HR"/>
        </w:rPr>
        <w:t xml:space="preserve">postposé au nom qu'il qualifie </w:t>
      </w:r>
    </w:p>
    <w:p w:rsidR="006E4D72" w:rsidRPr="009F0C7F" w:rsidRDefault="003C0DF1" w:rsidP="006E4D72">
      <w:pPr>
        <w:pStyle w:val="Paragraphedeliste"/>
        <w:numPr>
          <w:ilvl w:val="0"/>
          <w:numId w:val="5"/>
        </w:numPr>
        <w:shd w:val="clear" w:color="auto" w:fill="FFFFFF"/>
        <w:overflowPunct/>
        <w:autoSpaceDE/>
        <w:autoSpaceDN/>
        <w:adjustRightInd/>
        <w:jc w:val="both"/>
        <w:textAlignment w:val="auto"/>
        <w:rPr>
          <w:rStyle w:val="Lienhypertexte"/>
          <w:rFonts w:ascii="Calibri" w:hAnsi="Calibri" w:cstheme="minorHAnsi"/>
          <w:color w:val="auto"/>
          <w:szCs w:val="24"/>
          <w:u w:val="none"/>
        </w:rPr>
      </w:pPr>
      <w:r w:rsidRPr="009F0C7F">
        <w:rPr>
          <w:rFonts w:cstheme="minorHAnsi"/>
          <w:color w:val="auto"/>
          <w:szCs w:val="24"/>
        </w:rPr>
        <w:t xml:space="preserve">introduit la proposition participiale (, </w:t>
      </w:r>
      <w:proofErr w:type="spellStart"/>
      <w:r w:rsidRPr="009F0C7F">
        <w:rPr>
          <w:rFonts w:cstheme="minorHAnsi"/>
          <w:color w:val="auto"/>
          <w:szCs w:val="24"/>
        </w:rPr>
        <w:t>располо́женном</w:t>
      </w:r>
      <w:proofErr w:type="spellEnd"/>
      <w:r w:rsidRPr="009F0C7F">
        <w:rPr>
          <w:rFonts w:cstheme="minorHAnsi"/>
          <w:color w:val="auto"/>
          <w:szCs w:val="24"/>
        </w:rPr>
        <w:t xml:space="preserve"> </w:t>
      </w:r>
      <w:proofErr w:type="spellStart"/>
      <w:r w:rsidRPr="009F0C7F">
        <w:rPr>
          <w:rFonts w:cstheme="minorHAnsi"/>
          <w:color w:val="auto"/>
          <w:szCs w:val="24"/>
        </w:rPr>
        <w:t>киломе́трах</w:t>
      </w:r>
      <w:proofErr w:type="spellEnd"/>
      <w:r w:rsidRPr="009F0C7F">
        <w:rPr>
          <w:rFonts w:cstheme="minorHAnsi"/>
          <w:color w:val="auto"/>
          <w:szCs w:val="24"/>
        </w:rPr>
        <w:t xml:space="preserve"> в </w:t>
      </w:r>
      <w:proofErr w:type="spellStart"/>
      <w:r w:rsidRPr="009F0C7F">
        <w:rPr>
          <w:rFonts w:cstheme="minorHAnsi"/>
          <w:color w:val="auto"/>
          <w:szCs w:val="24"/>
        </w:rPr>
        <w:t>двадцати</w:t>
      </w:r>
      <w:proofErr w:type="spellEnd"/>
      <w:r w:rsidRPr="009F0C7F">
        <w:rPr>
          <w:rFonts w:cstheme="minorHAnsi"/>
          <w:color w:val="auto"/>
          <w:szCs w:val="24"/>
        </w:rPr>
        <w:t xml:space="preserve">́ </w:t>
      </w:r>
      <w:proofErr w:type="spellStart"/>
      <w:r w:rsidRPr="009F0C7F">
        <w:rPr>
          <w:rFonts w:cstheme="minorHAnsi"/>
          <w:color w:val="auto"/>
          <w:szCs w:val="24"/>
        </w:rPr>
        <w:t>от</w:t>
      </w:r>
      <w:proofErr w:type="spellEnd"/>
      <w:r w:rsidRPr="009F0C7F">
        <w:rPr>
          <w:rFonts w:cstheme="minorHAnsi"/>
          <w:color w:val="auto"/>
          <w:szCs w:val="24"/>
        </w:rPr>
        <w:t xml:space="preserve"> </w:t>
      </w:r>
      <w:proofErr w:type="spellStart"/>
      <w:r w:rsidRPr="009F0C7F">
        <w:rPr>
          <w:rFonts w:cstheme="minorHAnsi"/>
          <w:color w:val="auto"/>
          <w:szCs w:val="24"/>
        </w:rPr>
        <w:t>Смоле́нска</w:t>
      </w:r>
      <w:proofErr w:type="spellEnd"/>
      <w:r w:rsidRPr="009F0C7F">
        <w:rPr>
          <w:rFonts w:cstheme="minorHAnsi"/>
          <w:color w:val="auto"/>
          <w:szCs w:val="24"/>
        </w:rPr>
        <w:t xml:space="preserve">,) </w:t>
      </w:r>
      <w:r w:rsidR="00A323E2" w:rsidRPr="009F0C7F">
        <w:rPr>
          <w:color w:val="auto"/>
          <w:lang w:val="hr-HR"/>
        </w:rPr>
        <w:t xml:space="preserve">et </w:t>
      </w:r>
      <w:r w:rsidRPr="009F0C7F">
        <w:rPr>
          <w:rFonts w:cstheme="minorHAnsi"/>
          <w:color w:val="auto"/>
          <w:szCs w:val="24"/>
        </w:rPr>
        <w:t>détaché du reste de la phrase à l’aide de virgules (</w:t>
      </w:r>
      <w:proofErr w:type="spellStart"/>
      <w:r w:rsidRPr="009F0C7F">
        <w:rPr>
          <w:rFonts w:cstheme="minorHAnsi"/>
          <w:color w:val="auto"/>
          <w:szCs w:val="24"/>
        </w:rPr>
        <w:t>cf</w:t>
      </w:r>
      <w:proofErr w:type="spellEnd"/>
      <w:r w:rsidRPr="009F0C7F">
        <w:rPr>
          <w:rFonts w:cstheme="minorHAnsi"/>
          <w:color w:val="auto"/>
          <w:szCs w:val="24"/>
        </w:rPr>
        <w:t xml:space="preserve"> La proposition participiale </w:t>
      </w:r>
      <w:hyperlink r:id="rId8" w:history="1">
        <w:r w:rsidRPr="009F0C7F">
          <w:rPr>
            <w:rStyle w:val="Lienhypertexte"/>
            <w:rFonts w:cstheme="minorHAnsi"/>
            <w:color w:val="auto"/>
            <w:szCs w:val="24"/>
          </w:rPr>
          <w:t>https://russe-uoh.univ-tlse2.fr/navigation-thematique-s/co/B1-S-SYNT-participiale.html</w:t>
        </w:r>
      </w:hyperlink>
    </w:p>
    <w:p w:rsidR="006E4D72" w:rsidRPr="009F0C7F" w:rsidRDefault="006E4D72" w:rsidP="006E4D72">
      <w:pPr>
        <w:pStyle w:val="Paragraphedeliste"/>
        <w:numPr>
          <w:ilvl w:val="0"/>
          <w:numId w:val="5"/>
        </w:numPr>
        <w:shd w:val="clear" w:color="auto" w:fill="FFFFFF"/>
        <w:overflowPunct/>
        <w:autoSpaceDE/>
        <w:autoSpaceDN/>
        <w:adjustRightInd/>
        <w:jc w:val="both"/>
        <w:textAlignment w:val="auto"/>
        <w:rPr>
          <w:rFonts w:cstheme="minorHAnsi"/>
          <w:color w:val="auto"/>
          <w:szCs w:val="24"/>
        </w:rPr>
      </w:pPr>
      <w:proofErr w:type="gramStart"/>
      <w:r w:rsidRPr="009F0C7F">
        <w:rPr>
          <w:color w:val="auto"/>
        </w:rPr>
        <w:t>suivi</w:t>
      </w:r>
      <w:proofErr w:type="gramEnd"/>
      <w:r w:rsidRPr="009F0C7F">
        <w:rPr>
          <w:color w:val="auto"/>
        </w:rPr>
        <w:t xml:space="preserve"> d’un complément circonstanciel servant à évaluer la distance (complément spécifiant)</w:t>
      </w:r>
    </w:p>
    <w:p w:rsidR="002D7B6C" w:rsidRDefault="002D7B6C" w:rsidP="000A7182">
      <w:pPr>
        <w:spacing w:line="276" w:lineRule="auto"/>
        <w:jc w:val="both"/>
        <w:rPr>
          <w:lang w:val="hr-HR"/>
        </w:rPr>
      </w:pPr>
    </w:p>
    <w:p w:rsidR="00A90E81" w:rsidRPr="00D66E8A" w:rsidRDefault="0029453F" w:rsidP="00D82D5B">
      <w:pPr>
        <w:spacing w:line="276" w:lineRule="auto"/>
        <w:jc w:val="both"/>
        <w:rPr>
          <w:b/>
          <w:color w:val="auto"/>
          <w:lang w:val="hr-HR"/>
        </w:rPr>
      </w:pPr>
      <w:r w:rsidRPr="00D66E8A">
        <w:rPr>
          <w:b/>
          <w:color w:val="auto"/>
          <w:lang w:val="hr-HR"/>
        </w:rPr>
        <w:t xml:space="preserve">ДВАДЦАТИ́ </w:t>
      </w:r>
    </w:p>
    <w:p w:rsidR="00D82D5B" w:rsidRPr="00D66E8A" w:rsidRDefault="009F0C7F" w:rsidP="00A90E81">
      <w:pPr>
        <w:pStyle w:val="Paragraphedeliste"/>
        <w:numPr>
          <w:ilvl w:val="0"/>
          <w:numId w:val="6"/>
        </w:numPr>
        <w:overflowPunct/>
        <w:autoSpaceDE/>
        <w:autoSpaceDN/>
        <w:adjustRightInd/>
        <w:jc w:val="both"/>
        <w:textAlignment w:val="auto"/>
        <w:rPr>
          <w:rFonts w:cstheme="minorHAnsi"/>
          <w:color w:val="auto"/>
          <w:szCs w:val="24"/>
        </w:rPr>
      </w:pPr>
      <w:proofErr w:type="spellStart"/>
      <w:proofErr w:type="gramStart"/>
      <w:r w:rsidRPr="00D66E8A">
        <w:rPr>
          <w:rFonts w:cstheme="minorHAnsi"/>
          <w:color w:val="auto"/>
          <w:szCs w:val="24"/>
        </w:rPr>
        <w:t>двадцать</w:t>
      </w:r>
      <w:proofErr w:type="spellEnd"/>
      <w:proofErr w:type="gramEnd"/>
      <w:r w:rsidRPr="00D66E8A">
        <w:rPr>
          <w:rFonts w:cstheme="minorHAnsi"/>
          <w:color w:val="auto"/>
          <w:szCs w:val="24"/>
        </w:rPr>
        <w:t xml:space="preserve"> : vingt</w:t>
      </w:r>
    </w:p>
    <w:p w:rsidR="0029453F" w:rsidRPr="00D66E8A" w:rsidRDefault="001C5C9D" w:rsidP="0029453F">
      <w:pPr>
        <w:pStyle w:val="Paragraphedeliste"/>
        <w:numPr>
          <w:ilvl w:val="0"/>
          <w:numId w:val="5"/>
        </w:numPr>
        <w:shd w:val="clear" w:color="auto" w:fill="FFFFFF"/>
        <w:overflowPunct/>
        <w:autoSpaceDE/>
        <w:autoSpaceDN/>
        <w:adjustRightInd/>
        <w:jc w:val="both"/>
        <w:textAlignment w:val="auto"/>
        <w:rPr>
          <w:color w:val="auto"/>
        </w:rPr>
      </w:pPr>
      <w:proofErr w:type="gramStart"/>
      <w:r w:rsidRPr="00D66E8A">
        <w:rPr>
          <w:color w:val="auto"/>
        </w:rPr>
        <w:t>n</w:t>
      </w:r>
      <w:r w:rsidR="0029453F" w:rsidRPr="00D66E8A">
        <w:rPr>
          <w:color w:val="auto"/>
        </w:rPr>
        <w:t>uméral</w:t>
      </w:r>
      <w:proofErr w:type="gramEnd"/>
      <w:r w:rsidR="0029453F" w:rsidRPr="00D66E8A">
        <w:rPr>
          <w:color w:val="auto"/>
        </w:rPr>
        <w:t xml:space="preserve"> cardinal</w:t>
      </w:r>
    </w:p>
    <w:p w:rsidR="0029453F" w:rsidRPr="00D66E8A" w:rsidRDefault="0029453F" w:rsidP="0029453F">
      <w:pPr>
        <w:pStyle w:val="Paragraphedeliste"/>
        <w:numPr>
          <w:ilvl w:val="0"/>
          <w:numId w:val="5"/>
        </w:numPr>
        <w:shd w:val="clear" w:color="auto" w:fill="FFFFFF"/>
        <w:overflowPunct/>
        <w:autoSpaceDE/>
        <w:autoSpaceDN/>
        <w:adjustRightInd/>
        <w:jc w:val="both"/>
        <w:textAlignment w:val="auto"/>
        <w:rPr>
          <w:color w:val="auto"/>
        </w:rPr>
      </w:pPr>
      <w:r w:rsidRPr="00D66E8A">
        <w:rPr>
          <w:color w:val="auto"/>
        </w:rPr>
        <w:t xml:space="preserve">locatif </w:t>
      </w:r>
      <w:r w:rsidRPr="00D66E8A">
        <w:rPr>
          <w:rFonts w:cstheme="minorHAnsi"/>
          <w:color w:val="auto"/>
          <w:szCs w:val="24"/>
        </w:rPr>
        <w:t>(</w:t>
      </w:r>
      <w:proofErr w:type="spellStart"/>
      <w:r w:rsidRPr="00D66E8A">
        <w:rPr>
          <w:rFonts w:cstheme="minorHAnsi"/>
          <w:color w:val="auto"/>
          <w:szCs w:val="24"/>
        </w:rPr>
        <w:t>cf</w:t>
      </w:r>
      <w:proofErr w:type="spellEnd"/>
      <w:r w:rsidRPr="00D66E8A">
        <w:rPr>
          <w:rFonts w:cstheme="minorHAnsi"/>
          <w:color w:val="auto"/>
          <w:szCs w:val="24"/>
        </w:rPr>
        <w:t xml:space="preserve"> Déclinaison des cardinaux </w:t>
      </w:r>
      <w:hyperlink r:id="rId9" w:history="1">
        <w:r w:rsidRPr="00D66E8A">
          <w:rPr>
            <w:rStyle w:val="Lienhypertexte"/>
            <w:rFonts w:cstheme="minorHAnsi"/>
            <w:color w:val="auto"/>
            <w:szCs w:val="24"/>
          </w:rPr>
          <w:t>https://russe-uoh.univ-tlse2.fr/a2/a2-s-morphologienominale/co/A2-S-SUB-dec-cardinaux.html</w:t>
        </w:r>
      </w:hyperlink>
      <w:r w:rsidRPr="00D66E8A">
        <w:rPr>
          <w:rFonts w:cstheme="minorHAnsi"/>
          <w:color w:val="auto"/>
          <w:szCs w:val="24"/>
        </w:rPr>
        <w:t xml:space="preserve">  </w:t>
      </w:r>
    </w:p>
    <w:p w:rsidR="0029453F" w:rsidRPr="00D66E8A" w:rsidRDefault="007A4D1C" w:rsidP="0029453F">
      <w:pPr>
        <w:pStyle w:val="Paragraphedeliste"/>
        <w:numPr>
          <w:ilvl w:val="0"/>
          <w:numId w:val="5"/>
        </w:numPr>
        <w:shd w:val="clear" w:color="auto" w:fill="FFFFFF"/>
        <w:overflowPunct/>
        <w:autoSpaceDE/>
        <w:autoSpaceDN/>
        <w:adjustRightInd/>
        <w:jc w:val="both"/>
        <w:textAlignment w:val="auto"/>
        <w:rPr>
          <w:color w:val="auto"/>
        </w:rPr>
      </w:pPr>
      <w:proofErr w:type="gramStart"/>
      <w:r w:rsidRPr="00D66E8A">
        <w:rPr>
          <w:rStyle w:val="Lienhypertexte"/>
          <w:color w:val="auto"/>
          <w:u w:val="none"/>
        </w:rPr>
        <w:t>régi</w:t>
      </w:r>
      <w:proofErr w:type="gramEnd"/>
      <w:r w:rsidRPr="00D66E8A">
        <w:rPr>
          <w:rStyle w:val="Lienhypertexte"/>
          <w:color w:val="auto"/>
          <w:u w:val="none"/>
        </w:rPr>
        <w:t xml:space="preserve"> par la préposition </w:t>
      </w:r>
      <w:r w:rsidRPr="00D66E8A">
        <w:rPr>
          <w:color w:val="auto"/>
          <w:lang w:val="hr-HR"/>
        </w:rPr>
        <w:t>В suivie du locatif</w:t>
      </w:r>
    </w:p>
    <w:p w:rsidR="002B2559" w:rsidRPr="00D66E8A" w:rsidRDefault="00277266" w:rsidP="0029453F">
      <w:pPr>
        <w:pStyle w:val="Paragraphedeliste"/>
        <w:numPr>
          <w:ilvl w:val="0"/>
          <w:numId w:val="5"/>
        </w:numPr>
        <w:shd w:val="clear" w:color="auto" w:fill="FFFFFF"/>
        <w:overflowPunct/>
        <w:autoSpaceDE/>
        <w:autoSpaceDN/>
        <w:adjustRightInd/>
        <w:jc w:val="both"/>
        <w:textAlignment w:val="auto"/>
        <w:rPr>
          <w:color w:val="auto"/>
        </w:rPr>
      </w:pPr>
      <w:r w:rsidRPr="00D66E8A">
        <w:rPr>
          <w:color w:val="auto"/>
          <w:lang w:val="hr-HR"/>
        </w:rPr>
        <w:t>a</w:t>
      </w:r>
      <w:r w:rsidR="002B2559" w:rsidRPr="00D66E8A">
        <w:rPr>
          <w:color w:val="auto"/>
          <w:lang w:val="hr-HR"/>
        </w:rPr>
        <w:t xml:space="preserve">ux cas obliques (génitif, datif, instrumental et locatif) tous les noms et adjectifs prennent le cas voulu par la préposition </w:t>
      </w:r>
      <w:r w:rsidR="002B2559" w:rsidRPr="00D66E8A">
        <w:rPr>
          <w:color w:val="auto"/>
        </w:rPr>
        <w:t>(</w:t>
      </w:r>
      <w:proofErr w:type="spellStart"/>
      <w:r w:rsidR="002B2559" w:rsidRPr="00D66E8A">
        <w:rPr>
          <w:rFonts w:cs="Arial"/>
          <w:color w:val="auto"/>
          <w:shd w:val="clear" w:color="auto" w:fill="FFFFFF"/>
        </w:rPr>
        <w:t>cf</w:t>
      </w:r>
      <w:proofErr w:type="spellEnd"/>
      <w:r w:rsidR="002B2559" w:rsidRPr="00D66E8A">
        <w:rPr>
          <w:rFonts w:cs="Arial"/>
          <w:color w:val="auto"/>
          <w:shd w:val="clear" w:color="auto" w:fill="FFFFFF"/>
        </w:rPr>
        <w:t xml:space="preserve"> </w:t>
      </w:r>
      <w:r w:rsidR="002B2559" w:rsidRPr="00D66E8A">
        <w:rPr>
          <w:color w:val="auto"/>
        </w:rPr>
        <w:t xml:space="preserve">Les cardinaux aux autres cas </w:t>
      </w:r>
      <w:hyperlink r:id="rId10" w:history="1">
        <w:r w:rsidR="002B2559" w:rsidRPr="00D66E8A">
          <w:rPr>
            <w:rStyle w:val="Lienhypertexte"/>
            <w:color w:val="auto"/>
          </w:rPr>
          <w:t>https://russe-uoh.univ-tlse2.fr/navigation-thematique-s/co/A2-S-PHRASE-cardinaux-autres_cas.html</w:t>
        </w:r>
      </w:hyperlink>
      <w:r w:rsidR="002B2559" w:rsidRPr="00D66E8A">
        <w:rPr>
          <w:color w:val="auto"/>
        </w:rPr>
        <w:t xml:space="preserve">  </w:t>
      </w:r>
    </w:p>
    <w:p w:rsidR="0029453F" w:rsidRPr="00D66E8A" w:rsidRDefault="0029453F" w:rsidP="0029453F">
      <w:pPr>
        <w:pStyle w:val="Paragraphedeliste"/>
        <w:numPr>
          <w:ilvl w:val="0"/>
          <w:numId w:val="5"/>
        </w:numPr>
        <w:shd w:val="clear" w:color="auto" w:fill="FFFFFF"/>
        <w:overflowPunct/>
        <w:autoSpaceDE/>
        <w:autoSpaceDN/>
        <w:adjustRightInd/>
        <w:jc w:val="both"/>
        <w:textAlignment w:val="auto"/>
        <w:rPr>
          <w:rFonts w:cstheme="minorHAnsi"/>
          <w:color w:val="auto"/>
          <w:szCs w:val="24"/>
        </w:rPr>
      </w:pPr>
      <w:proofErr w:type="gramStart"/>
      <w:r w:rsidRPr="00D66E8A">
        <w:rPr>
          <w:color w:val="auto"/>
        </w:rPr>
        <w:t>complément</w:t>
      </w:r>
      <w:proofErr w:type="gramEnd"/>
      <w:r w:rsidRPr="00D66E8A">
        <w:rPr>
          <w:color w:val="auto"/>
        </w:rPr>
        <w:t xml:space="preserve"> circonstanciel servant à évaluer la distance (complément spécifiant)</w:t>
      </w:r>
    </w:p>
    <w:p w:rsidR="002B2559" w:rsidRPr="00D66E8A" w:rsidRDefault="002B2559" w:rsidP="002B2559">
      <w:pPr>
        <w:shd w:val="clear" w:color="auto" w:fill="FFFFFF"/>
        <w:overflowPunct/>
        <w:autoSpaceDE/>
        <w:autoSpaceDN/>
        <w:adjustRightInd/>
        <w:jc w:val="both"/>
        <w:textAlignment w:val="auto"/>
        <w:rPr>
          <w:color w:val="auto"/>
        </w:rPr>
      </w:pPr>
    </w:p>
    <w:p w:rsidR="001D3213" w:rsidRPr="00D66E8A" w:rsidRDefault="002B2559" w:rsidP="002B2559">
      <w:pPr>
        <w:shd w:val="clear" w:color="auto" w:fill="FFFFFF"/>
        <w:overflowPunct/>
        <w:autoSpaceDE/>
        <w:autoSpaceDN/>
        <w:adjustRightInd/>
        <w:jc w:val="both"/>
        <w:textAlignment w:val="auto"/>
        <w:rPr>
          <w:color w:val="auto"/>
        </w:rPr>
      </w:pPr>
      <w:r w:rsidRPr="00D66E8A">
        <w:rPr>
          <w:color w:val="auto"/>
          <w:u w:val="single"/>
        </w:rPr>
        <w:t>Remarque</w:t>
      </w:r>
      <w:r w:rsidRPr="00D66E8A">
        <w:rPr>
          <w:color w:val="auto"/>
        </w:rPr>
        <w:t> : L</w:t>
      </w:r>
      <w:r w:rsidR="001D3213" w:rsidRPr="00D66E8A">
        <w:rPr>
          <w:color w:val="auto"/>
        </w:rPr>
        <w:t>a place des lexèmes a toute son importance. Le</w:t>
      </w:r>
      <w:r w:rsidRPr="00D66E8A">
        <w:rPr>
          <w:color w:val="auto"/>
        </w:rPr>
        <w:t xml:space="preserve"> nom dénombré КИЛОМЕ́ТРАХ se trouve devant la préposition. Cette inversion </w:t>
      </w:r>
      <w:r w:rsidR="001D3213" w:rsidRPr="00D66E8A">
        <w:rPr>
          <w:color w:val="auto"/>
        </w:rPr>
        <w:t>influe sur le sens en apportant</w:t>
      </w:r>
      <w:r w:rsidRPr="00D66E8A">
        <w:rPr>
          <w:color w:val="auto"/>
        </w:rPr>
        <w:t xml:space="preserve"> une approximation</w:t>
      </w:r>
      <w:r w:rsidR="001D3213" w:rsidRPr="00D66E8A">
        <w:rPr>
          <w:color w:val="auto"/>
        </w:rPr>
        <w:t xml:space="preserve">. </w:t>
      </w:r>
    </w:p>
    <w:p w:rsidR="002B2559" w:rsidRPr="00D66E8A" w:rsidRDefault="001D3213" w:rsidP="002B2559">
      <w:pPr>
        <w:shd w:val="clear" w:color="auto" w:fill="FFFFFF"/>
        <w:overflowPunct/>
        <w:autoSpaceDE/>
        <w:autoSpaceDN/>
        <w:adjustRightInd/>
        <w:jc w:val="both"/>
        <w:textAlignment w:val="auto"/>
        <w:rPr>
          <w:color w:val="auto"/>
        </w:rPr>
      </w:pPr>
      <w:r w:rsidRPr="00D66E8A">
        <w:rPr>
          <w:color w:val="auto"/>
        </w:rPr>
        <w:t>Comparez :</w:t>
      </w:r>
    </w:p>
    <w:tbl>
      <w:tblPr>
        <w:tblStyle w:val="Grilledutableau"/>
        <w:tblW w:w="0" w:type="auto"/>
        <w:jc w:val="center"/>
        <w:tblLook w:val="04A0" w:firstRow="1" w:lastRow="0" w:firstColumn="1" w:lastColumn="0" w:noHBand="0" w:noVBand="1"/>
      </w:tblPr>
      <w:tblGrid>
        <w:gridCol w:w="3321"/>
        <w:gridCol w:w="3643"/>
      </w:tblGrid>
      <w:tr w:rsidR="00D66E8A" w:rsidRPr="00D66E8A" w:rsidTr="001D3213">
        <w:trPr>
          <w:jc w:val="center"/>
        </w:trPr>
        <w:tc>
          <w:tcPr>
            <w:tcW w:w="3321" w:type="dxa"/>
          </w:tcPr>
          <w:p w:rsidR="001D3213" w:rsidRPr="00D66E8A" w:rsidRDefault="001D3213" w:rsidP="005C5CE4">
            <w:pPr>
              <w:overflowPunct/>
              <w:autoSpaceDE/>
              <w:autoSpaceDN/>
              <w:adjustRightInd/>
              <w:jc w:val="both"/>
              <w:textAlignment w:val="auto"/>
              <w:rPr>
                <w:color w:val="auto"/>
              </w:rPr>
            </w:pPr>
            <w:r w:rsidRPr="00D66E8A">
              <w:rPr>
                <w:color w:val="auto"/>
              </w:rPr>
              <w:t xml:space="preserve">в </w:t>
            </w:r>
            <w:proofErr w:type="spellStart"/>
            <w:r w:rsidRPr="00D66E8A">
              <w:rPr>
                <w:color w:val="auto"/>
              </w:rPr>
              <w:t>двадцати</w:t>
            </w:r>
            <w:proofErr w:type="spellEnd"/>
            <w:r w:rsidRPr="00D66E8A">
              <w:rPr>
                <w:color w:val="auto"/>
              </w:rPr>
              <w:t xml:space="preserve">́ </w:t>
            </w:r>
            <w:proofErr w:type="spellStart"/>
            <w:r w:rsidRPr="00D66E8A">
              <w:rPr>
                <w:color w:val="auto"/>
              </w:rPr>
              <w:t>киломе́трах</w:t>
            </w:r>
            <w:proofErr w:type="spellEnd"/>
          </w:p>
        </w:tc>
        <w:tc>
          <w:tcPr>
            <w:tcW w:w="3643" w:type="dxa"/>
          </w:tcPr>
          <w:p w:rsidR="001D3213" w:rsidRPr="00D66E8A" w:rsidRDefault="001D3213" w:rsidP="005C5CE4">
            <w:pPr>
              <w:overflowPunct/>
              <w:autoSpaceDE/>
              <w:autoSpaceDN/>
              <w:adjustRightInd/>
              <w:jc w:val="both"/>
              <w:textAlignment w:val="auto"/>
              <w:rPr>
                <w:color w:val="auto"/>
              </w:rPr>
            </w:pPr>
            <w:r w:rsidRPr="00D66E8A">
              <w:rPr>
                <w:color w:val="auto"/>
              </w:rPr>
              <w:t>à vingt kilomètres</w:t>
            </w:r>
          </w:p>
        </w:tc>
      </w:tr>
      <w:tr w:rsidR="00D66E8A" w:rsidRPr="00D66E8A" w:rsidTr="001D3213">
        <w:trPr>
          <w:jc w:val="center"/>
        </w:trPr>
        <w:tc>
          <w:tcPr>
            <w:tcW w:w="3321" w:type="dxa"/>
          </w:tcPr>
          <w:p w:rsidR="001D3213" w:rsidRPr="00D66E8A" w:rsidRDefault="001D3213" w:rsidP="0027149F">
            <w:pPr>
              <w:overflowPunct/>
              <w:autoSpaceDE/>
              <w:autoSpaceDN/>
              <w:adjustRightInd/>
              <w:jc w:val="both"/>
              <w:textAlignment w:val="auto"/>
              <w:rPr>
                <w:color w:val="auto"/>
              </w:rPr>
            </w:pPr>
            <w:proofErr w:type="spellStart"/>
            <w:r w:rsidRPr="00D66E8A">
              <w:rPr>
                <w:color w:val="auto"/>
              </w:rPr>
              <w:t>киломе́трах</w:t>
            </w:r>
            <w:proofErr w:type="spellEnd"/>
            <w:r w:rsidRPr="00D66E8A">
              <w:rPr>
                <w:color w:val="auto"/>
              </w:rPr>
              <w:t xml:space="preserve"> в </w:t>
            </w:r>
            <w:proofErr w:type="spellStart"/>
            <w:r w:rsidRPr="00D66E8A">
              <w:rPr>
                <w:color w:val="auto"/>
              </w:rPr>
              <w:t>двадцати</w:t>
            </w:r>
            <w:proofErr w:type="spellEnd"/>
            <w:r w:rsidRPr="00D66E8A">
              <w:rPr>
                <w:color w:val="auto"/>
              </w:rPr>
              <w:t>́</w:t>
            </w:r>
          </w:p>
        </w:tc>
        <w:tc>
          <w:tcPr>
            <w:tcW w:w="3643" w:type="dxa"/>
          </w:tcPr>
          <w:p w:rsidR="001D3213" w:rsidRPr="00D66E8A" w:rsidRDefault="001D3213" w:rsidP="0027149F">
            <w:pPr>
              <w:overflowPunct/>
              <w:autoSpaceDE/>
              <w:autoSpaceDN/>
              <w:adjustRightInd/>
              <w:jc w:val="both"/>
              <w:textAlignment w:val="auto"/>
              <w:rPr>
                <w:color w:val="auto"/>
              </w:rPr>
            </w:pPr>
            <w:r w:rsidRPr="00D66E8A">
              <w:rPr>
                <w:color w:val="auto"/>
              </w:rPr>
              <w:t>à une vingtaine de kilomètres</w:t>
            </w:r>
          </w:p>
        </w:tc>
      </w:tr>
    </w:tbl>
    <w:p w:rsidR="0029453F" w:rsidRPr="002B2559" w:rsidRDefault="0029453F" w:rsidP="002B2559">
      <w:pPr>
        <w:shd w:val="clear" w:color="auto" w:fill="FFFFFF"/>
        <w:overflowPunct/>
        <w:autoSpaceDE/>
        <w:autoSpaceDN/>
        <w:adjustRightInd/>
        <w:ind w:left="360"/>
        <w:jc w:val="both"/>
        <w:textAlignment w:val="auto"/>
        <w:rPr>
          <w:rFonts w:cstheme="minorHAnsi"/>
          <w:szCs w:val="24"/>
        </w:rPr>
      </w:pPr>
    </w:p>
    <w:p w:rsidR="00A90E81" w:rsidRPr="00D66E8A" w:rsidRDefault="00D82D5B" w:rsidP="00D82D5B">
      <w:pPr>
        <w:spacing w:line="276" w:lineRule="auto"/>
        <w:jc w:val="both"/>
        <w:rPr>
          <w:b/>
          <w:color w:val="auto"/>
          <w:lang w:val="hr-HR"/>
        </w:rPr>
      </w:pPr>
      <w:r w:rsidRPr="00D66E8A">
        <w:rPr>
          <w:b/>
          <w:color w:val="auto"/>
          <w:lang w:val="hr-HR"/>
        </w:rPr>
        <w:t xml:space="preserve">КОТО́РЫЙ </w:t>
      </w:r>
    </w:p>
    <w:p w:rsidR="00D82D5B" w:rsidRPr="00D66E8A" w:rsidRDefault="009F0C7F" w:rsidP="00A90E81">
      <w:pPr>
        <w:pStyle w:val="Paragraphedeliste"/>
        <w:numPr>
          <w:ilvl w:val="0"/>
          <w:numId w:val="6"/>
        </w:numPr>
        <w:overflowPunct/>
        <w:autoSpaceDE/>
        <w:autoSpaceDN/>
        <w:adjustRightInd/>
        <w:jc w:val="both"/>
        <w:textAlignment w:val="auto"/>
        <w:rPr>
          <w:rFonts w:cstheme="minorHAnsi"/>
          <w:color w:val="auto"/>
          <w:szCs w:val="24"/>
        </w:rPr>
      </w:pPr>
      <w:proofErr w:type="spellStart"/>
      <w:proofErr w:type="gramStart"/>
      <w:r w:rsidRPr="00D66E8A">
        <w:rPr>
          <w:rFonts w:cstheme="minorHAnsi"/>
          <w:color w:val="auto"/>
          <w:szCs w:val="24"/>
        </w:rPr>
        <w:t>кото́рый</w:t>
      </w:r>
      <w:proofErr w:type="spellEnd"/>
      <w:proofErr w:type="gramEnd"/>
      <w:r w:rsidRPr="00D66E8A">
        <w:rPr>
          <w:rFonts w:cstheme="minorHAnsi"/>
          <w:color w:val="auto"/>
          <w:szCs w:val="24"/>
        </w:rPr>
        <w:t xml:space="preserve"> : lequel</w:t>
      </w:r>
    </w:p>
    <w:p w:rsidR="00D82D5B" w:rsidRPr="00D66E8A" w:rsidRDefault="00D82D5B" w:rsidP="00D82D5B">
      <w:pPr>
        <w:pStyle w:val="Paragraphedeliste"/>
        <w:numPr>
          <w:ilvl w:val="0"/>
          <w:numId w:val="4"/>
        </w:numPr>
        <w:spacing w:line="276" w:lineRule="auto"/>
        <w:jc w:val="both"/>
        <w:rPr>
          <w:color w:val="auto"/>
          <w:lang w:val="hr-HR"/>
        </w:rPr>
      </w:pPr>
      <w:r w:rsidRPr="00D66E8A">
        <w:rPr>
          <w:color w:val="auto"/>
          <w:lang w:val="hr-HR"/>
        </w:rPr>
        <w:t>pronom relatif</w:t>
      </w:r>
    </w:p>
    <w:p w:rsidR="00D82D5B" w:rsidRPr="00D66E8A" w:rsidRDefault="00D82D5B" w:rsidP="00D82D5B">
      <w:pPr>
        <w:pStyle w:val="Paragraphedeliste"/>
        <w:numPr>
          <w:ilvl w:val="0"/>
          <w:numId w:val="4"/>
        </w:numPr>
        <w:spacing w:line="276" w:lineRule="auto"/>
        <w:jc w:val="both"/>
        <w:rPr>
          <w:color w:val="auto"/>
          <w:lang w:val="hr-HR"/>
        </w:rPr>
      </w:pPr>
      <w:r w:rsidRPr="00D66E8A">
        <w:rPr>
          <w:color w:val="auto"/>
          <w:lang w:val="hr-HR"/>
        </w:rPr>
        <w:t>masculin singulier (accordé en genre et nombre avec son antécédent</w:t>
      </w:r>
      <w:r w:rsidR="00203F58" w:rsidRPr="00D66E8A">
        <w:rPr>
          <w:color w:val="auto"/>
          <w:lang w:val="hr-HR"/>
        </w:rPr>
        <w:t xml:space="preserve"> ПРОМЫ́ШЛЕННИКОМ</w:t>
      </w:r>
      <w:r w:rsidRPr="00D66E8A">
        <w:rPr>
          <w:color w:val="auto"/>
          <w:lang w:val="hr-HR"/>
        </w:rPr>
        <w:t>)</w:t>
      </w:r>
    </w:p>
    <w:p w:rsidR="00D82D5B" w:rsidRPr="00D66E8A" w:rsidRDefault="00D82D5B" w:rsidP="000A7182">
      <w:pPr>
        <w:pStyle w:val="Paragraphedeliste"/>
        <w:numPr>
          <w:ilvl w:val="0"/>
          <w:numId w:val="4"/>
        </w:numPr>
        <w:spacing w:line="276" w:lineRule="auto"/>
        <w:jc w:val="both"/>
        <w:rPr>
          <w:color w:val="auto"/>
          <w:lang w:val="hr-HR"/>
        </w:rPr>
      </w:pPr>
      <w:r w:rsidRPr="00D66E8A">
        <w:rPr>
          <w:color w:val="auto"/>
          <w:lang w:val="hr-HR"/>
        </w:rPr>
        <w:t xml:space="preserve">nominatif (КОТО́РЫЙ est sujet dans la proposition relative)  (cf Le pronom relatif который = lequel </w:t>
      </w:r>
      <w:hyperlink r:id="rId11" w:history="1">
        <w:r w:rsidRPr="00D66E8A">
          <w:rPr>
            <w:rStyle w:val="Lienhypertexte"/>
            <w:color w:val="auto"/>
            <w:lang w:val="hr-HR"/>
          </w:rPr>
          <w:t>https://russe-uoh.univ-tlse2.fr/navigation-thematique-s/co/A2-S-SUB-pronom-relatif.html</w:t>
        </w:r>
      </w:hyperlink>
    </w:p>
    <w:p w:rsidR="00E336C5" w:rsidRPr="00D66E8A" w:rsidRDefault="00D82D5B" w:rsidP="000A7182">
      <w:pPr>
        <w:pStyle w:val="Paragraphedeliste"/>
        <w:numPr>
          <w:ilvl w:val="0"/>
          <w:numId w:val="4"/>
        </w:numPr>
        <w:spacing w:line="276" w:lineRule="auto"/>
        <w:jc w:val="both"/>
        <w:rPr>
          <w:color w:val="auto"/>
          <w:lang w:val="hr-HR"/>
        </w:rPr>
      </w:pPr>
      <w:r w:rsidRPr="00D66E8A">
        <w:rPr>
          <w:color w:val="auto"/>
          <w:lang w:val="hr-HR"/>
        </w:rPr>
        <w:t>sujet de la proposition relative</w:t>
      </w:r>
      <w:r w:rsidR="00A2602F" w:rsidRPr="00D66E8A">
        <w:rPr>
          <w:color w:val="auto"/>
          <w:lang w:val="hr-HR"/>
        </w:rPr>
        <w:t xml:space="preserve"> </w:t>
      </w:r>
      <w:r w:rsidR="00A2602F" w:rsidRPr="00D66E8A">
        <w:rPr>
          <w:color w:val="auto"/>
          <w:szCs w:val="24"/>
        </w:rPr>
        <w:t>(</w:t>
      </w:r>
      <w:proofErr w:type="spellStart"/>
      <w:r w:rsidR="00A2602F" w:rsidRPr="00D66E8A">
        <w:rPr>
          <w:rFonts w:eastAsia="Calibri"/>
          <w:color w:val="auto"/>
          <w:szCs w:val="24"/>
          <w:lang w:eastAsia="en-US"/>
        </w:rPr>
        <w:t>cf</w:t>
      </w:r>
      <w:proofErr w:type="spellEnd"/>
      <w:r w:rsidR="00A2602F" w:rsidRPr="00D66E8A">
        <w:rPr>
          <w:rFonts w:eastAsia="Calibri"/>
          <w:color w:val="auto"/>
          <w:lang w:eastAsia="en-US"/>
        </w:rPr>
        <w:t xml:space="preserve"> Les propositions relatives </w:t>
      </w:r>
      <w:hyperlink r:id="rId12" w:history="1">
        <w:r w:rsidR="00A2602F" w:rsidRPr="00D66E8A">
          <w:rPr>
            <w:rStyle w:val="Lienhypertexte"/>
            <w:rFonts w:eastAsia="Calibri"/>
            <w:color w:val="auto"/>
            <w:lang w:eastAsia="en-US"/>
          </w:rPr>
          <w:t>https://russe-uoh.univ-tlse2.fr/navigation-thematique-s/co/A2-S-SYNT-relatives.html</w:t>
        </w:r>
      </w:hyperlink>
    </w:p>
    <w:p w:rsidR="00203F58" w:rsidRPr="00D66E8A" w:rsidRDefault="00203F58" w:rsidP="00203F58">
      <w:pPr>
        <w:pStyle w:val="Paragraphedeliste"/>
        <w:numPr>
          <w:ilvl w:val="0"/>
          <w:numId w:val="4"/>
        </w:numPr>
        <w:spacing w:line="276" w:lineRule="auto"/>
        <w:jc w:val="both"/>
        <w:rPr>
          <w:color w:val="auto"/>
          <w:lang w:val="hr-HR"/>
        </w:rPr>
      </w:pPr>
      <w:r w:rsidRPr="00D66E8A">
        <w:rPr>
          <w:color w:val="auto"/>
          <w:lang w:val="hr-HR"/>
        </w:rPr>
        <w:lastRenderedPageBreak/>
        <w:t>précédé d'un</w:t>
      </w:r>
      <w:r w:rsidR="00277266" w:rsidRPr="00D66E8A">
        <w:rPr>
          <w:color w:val="auto"/>
          <w:lang w:val="hr-HR"/>
        </w:rPr>
        <w:t>e</w:t>
      </w:r>
      <w:r w:rsidRPr="00D66E8A">
        <w:rPr>
          <w:color w:val="auto"/>
          <w:lang w:val="hr-HR"/>
        </w:rPr>
        <w:t xml:space="preserve"> virgule</w:t>
      </w:r>
    </w:p>
    <w:p w:rsidR="00D82D5B" w:rsidRDefault="00D82D5B" w:rsidP="00E336C5">
      <w:pPr>
        <w:pStyle w:val="Paragraphedeliste"/>
        <w:spacing w:line="276" w:lineRule="auto"/>
        <w:jc w:val="both"/>
        <w:rPr>
          <w:lang w:val="hr-HR"/>
        </w:rPr>
      </w:pPr>
    </w:p>
    <w:p w:rsidR="00A90E81" w:rsidRPr="00D66E8A" w:rsidRDefault="00EB1D88" w:rsidP="00203F58">
      <w:pPr>
        <w:spacing w:line="276" w:lineRule="auto"/>
        <w:jc w:val="both"/>
        <w:rPr>
          <w:b/>
          <w:color w:val="auto"/>
          <w:lang w:val="hr-HR"/>
        </w:rPr>
      </w:pPr>
      <w:r w:rsidRPr="00D66E8A">
        <w:rPr>
          <w:b/>
          <w:color w:val="auto"/>
          <w:lang w:val="hr-HR"/>
        </w:rPr>
        <w:t xml:space="preserve">ВЛАДЕ́Л </w:t>
      </w:r>
    </w:p>
    <w:p w:rsidR="00203F58" w:rsidRPr="00D66E8A" w:rsidRDefault="00877618" w:rsidP="00A90E81">
      <w:pPr>
        <w:pStyle w:val="Paragraphedeliste"/>
        <w:numPr>
          <w:ilvl w:val="0"/>
          <w:numId w:val="6"/>
        </w:numPr>
        <w:overflowPunct/>
        <w:autoSpaceDE/>
        <w:autoSpaceDN/>
        <w:adjustRightInd/>
        <w:jc w:val="both"/>
        <w:textAlignment w:val="auto"/>
        <w:rPr>
          <w:rFonts w:cstheme="minorHAnsi"/>
          <w:color w:val="auto"/>
          <w:szCs w:val="24"/>
        </w:rPr>
      </w:pPr>
      <w:proofErr w:type="spellStart"/>
      <w:proofErr w:type="gramStart"/>
      <w:r w:rsidRPr="00D66E8A">
        <w:rPr>
          <w:rFonts w:cstheme="minorHAnsi"/>
          <w:color w:val="auto"/>
          <w:szCs w:val="24"/>
        </w:rPr>
        <w:t>владе́ть</w:t>
      </w:r>
      <w:proofErr w:type="spellEnd"/>
      <w:proofErr w:type="gramEnd"/>
      <w:r w:rsidRPr="00D66E8A">
        <w:rPr>
          <w:rFonts w:cstheme="minorHAnsi"/>
          <w:color w:val="auto"/>
          <w:szCs w:val="24"/>
        </w:rPr>
        <w:t xml:space="preserve"> : posséder</w:t>
      </w:r>
    </w:p>
    <w:p w:rsidR="00877618" w:rsidRPr="00D66E8A" w:rsidRDefault="001C5C9D" w:rsidP="00877618">
      <w:pPr>
        <w:pStyle w:val="Paragraphedeliste"/>
        <w:numPr>
          <w:ilvl w:val="0"/>
          <w:numId w:val="9"/>
        </w:numPr>
        <w:shd w:val="clear" w:color="auto" w:fill="FFFFFF"/>
        <w:overflowPunct/>
        <w:autoSpaceDE/>
        <w:autoSpaceDN/>
        <w:adjustRightInd/>
        <w:ind w:left="720"/>
        <w:jc w:val="both"/>
        <w:textAlignment w:val="auto"/>
        <w:rPr>
          <w:rFonts w:cstheme="minorHAnsi"/>
          <w:color w:val="auto"/>
          <w:szCs w:val="24"/>
        </w:rPr>
      </w:pPr>
      <w:proofErr w:type="gramStart"/>
      <w:r w:rsidRPr="00D66E8A">
        <w:rPr>
          <w:rFonts w:cstheme="minorHAnsi"/>
          <w:color w:val="auto"/>
          <w:szCs w:val="24"/>
        </w:rPr>
        <w:t>v</w:t>
      </w:r>
      <w:r w:rsidR="00877618" w:rsidRPr="00D66E8A">
        <w:rPr>
          <w:rFonts w:cstheme="minorHAnsi"/>
          <w:color w:val="auto"/>
          <w:szCs w:val="24"/>
        </w:rPr>
        <w:t>erbe</w:t>
      </w:r>
      <w:proofErr w:type="gramEnd"/>
      <w:r w:rsidR="00877618" w:rsidRPr="00D66E8A">
        <w:rPr>
          <w:rFonts w:cstheme="minorHAnsi"/>
          <w:color w:val="auto"/>
          <w:szCs w:val="24"/>
        </w:rPr>
        <w:t xml:space="preserve"> intransitif</w:t>
      </w:r>
    </w:p>
    <w:p w:rsidR="00877618" w:rsidRPr="00D66E8A" w:rsidRDefault="00877618" w:rsidP="00877618">
      <w:pPr>
        <w:pStyle w:val="Paragraphedeliste"/>
        <w:numPr>
          <w:ilvl w:val="0"/>
          <w:numId w:val="9"/>
        </w:numPr>
        <w:shd w:val="clear" w:color="auto" w:fill="FFFFFF"/>
        <w:overflowPunct/>
        <w:autoSpaceDE/>
        <w:autoSpaceDN/>
        <w:adjustRightInd/>
        <w:ind w:left="720"/>
        <w:jc w:val="both"/>
        <w:textAlignment w:val="auto"/>
        <w:rPr>
          <w:rFonts w:cstheme="minorHAnsi"/>
          <w:color w:val="auto"/>
          <w:szCs w:val="24"/>
        </w:rPr>
      </w:pPr>
      <w:proofErr w:type="gramStart"/>
      <w:r w:rsidRPr="00D66E8A">
        <w:rPr>
          <w:rFonts w:cstheme="minorHAnsi"/>
          <w:color w:val="auto"/>
          <w:szCs w:val="24"/>
        </w:rPr>
        <w:t>imperfectif</w:t>
      </w:r>
      <w:proofErr w:type="gramEnd"/>
      <w:r w:rsidRPr="00D66E8A">
        <w:rPr>
          <w:rFonts w:cstheme="minorHAnsi"/>
          <w:color w:val="auto"/>
          <w:szCs w:val="24"/>
        </w:rPr>
        <w:t xml:space="preserve"> hors couple (</w:t>
      </w:r>
      <w:r w:rsidRPr="00D66E8A">
        <w:rPr>
          <w:color w:val="auto"/>
          <w:lang w:val="hr-HR"/>
        </w:rPr>
        <w:t>владе́ть</w:t>
      </w:r>
      <w:r w:rsidRPr="00D66E8A">
        <w:rPr>
          <w:rFonts w:cstheme="minorHAnsi"/>
          <w:color w:val="auto"/>
          <w:szCs w:val="24"/>
        </w:rPr>
        <w:t xml:space="preserve">)  </w:t>
      </w:r>
    </w:p>
    <w:p w:rsidR="00877618" w:rsidRPr="00D66E8A" w:rsidRDefault="00877618" w:rsidP="00877618">
      <w:pPr>
        <w:pStyle w:val="Paragraphedeliste"/>
        <w:numPr>
          <w:ilvl w:val="0"/>
          <w:numId w:val="9"/>
        </w:numPr>
        <w:shd w:val="clear" w:color="auto" w:fill="FFFFFF"/>
        <w:overflowPunct/>
        <w:autoSpaceDE/>
        <w:autoSpaceDN/>
        <w:adjustRightInd/>
        <w:ind w:left="720"/>
        <w:jc w:val="both"/>
        <w:textAlignment w:val="auto"/>
        <w:rPr>
          <w:rFonts w:cstheme="minorHAnsi"/>
          <w:color w:val="auto"/>
          <w:szCs w:val="24"/>
        </w:rPr>
      </w:pPr>
      <w:r w:rsidRPr="00D66E8A">
        <w:rPr>
          <w:rFonts w:cstheme="minorHAnsi"/>
          <w:color w:val="auto"/>
          <w:szCs w:val="24"/>
        </w:rPr>
        <w:t>temps passé (</w:t>
      </w:r>
      <w:proofErr w:type="spellStart"/>
      <w:r w:rsidRPr="00D66E8A">
        <w:rPr>
          <w:rFonts w:cstheme="minorHAnsi"/>
          <w:color w:val="auto"/>
          <w:szCs w:val="24"/>
        </w:rPr>
        <w:t>cf</w:t>
      </w:r>
      <w:proofErr w:type="spellEnd"/>
      <w:r w:rsidRPr="00D66E8A">
        <w:rPr>
          <w:rFonts w:cstheme="minorHAnsi"/>
          <w:color w:val="auto"/>
          <w:szCs w:val="24"/>
        </w:rPr>
        <w:t xml:space="preserve">  Emploi et sens des aspects - Le passé </w:t>
      </w:r>
      <w:hyperlink r:id="rId13" w:history="1">
        <w:r w:rsidRPr="00D66E8A">
          <w:rPr>
            <w:rStyle w:val="Lienhypertexte"/>
            <w:rFonts w:cstheme="minorHAnsi"/>
            <w:color w:val="auto"/>
            <w:szCs w:val="24"/>
          </w:rPr>
          <w:t>https://russe-uoh.univ-tlse2.fr/a2/a2-s-syntaxedelaphrasesimple/co/A2-S-PHRASE-emploi_aspects-passe.html</w:t>
        </w:r>
      </w:hyperlink>
      <w:r w:rsidRPr="00D66E8A">
        <w:rPr>
          <w:rFonts w:cstheme="minorHAnsi"/>
          <w:color w:val="auto"/>
          <w:szCs w:val="24"/>
        </w:rPr>
        <w:t xml:space="preserve"> </w:t>
      </w:r>
    </w:p>
    <w:p w:rsidR="00877618" w:rsidRPr="00D66E8A" w:rsidRDefault="00877618" w:rsidP="00877618">
      <w:pPr>
        <w:pStyle w:val="Paragraphedeliste"/>
        <w:numPr>
          <w:ilvl w:val="0"/>
          <w:numId w:val="9"/>
        </w:numPr>
        <w:overflowPunct/>
        <w:autoSpaceDE/>
        <w:autoSpaceDN/>
        <w:adjustRightInd/>
        <w:ind w:left="720"/>
        <w:jc w:val="both"/>
        <w:textAlignment w:val="auto"/>
        <w:rPr>
          <w:rFonts w:cstheme="minorHAnsi"/>
          <w:color w:val="auto"/>
          <w:szCs w:val="24"/>
        </w:rPr>
      </w:pPr>
      <w:proofErr w:type="gramStart"/>
      <w:r w:rsidRPr="00D66E8A">
        <w:rPr>
          <w:rFonts w:cstheme="minorHAnsi"/>
          <w:color w:val="auto"/>
          <w:szCs w:val="24"/>
        </w:rPr>
        <w:t>masculin</w:t>
      </w:r>
      <w:proofErr w:type="gramEnd"/>
      <w:r w:rsidRPr="00D66E8A">
        <w:rPr>
          <w:rFonts w:cstheme="minorHAnsi"/>
          <w:color w:val="auto"/>
          <w:szCs w:val="24"/>
        </w:rPr>
        <w:t xml:space="preserve"> singulier </w:t>
      </w:r>
    </w:p>
    <w:p w:rsidR="00877618" w:rsidRPr="00D66E8A" w:rsidRDefault="00877618" w:rsidP="00877618">
      <w:pPr>
        <w:pStyle w:val="Paragraphedeliste"/>
        <w:numPr>
          <w:ilvl w:val="0"/>
          <w:numId w:val="9"/>
        </w:numPr>
        <w:overflowPunct/>
        <w:autoSpaceDE/>
        <w:autoSpaceDN/>
        <w:adjustRightInd/>
        <w:ind w:left="720"/>
        <w:jc w:val="both"/>
        <w:textAlignment w:val="auto"/>
        <w:rPr>
          <w:rFonts w:cstheme="minorHAnsi"/>
          <w:color w:val="auto"/>
          <w:szCs w:val="24"/>
        </w:rPr>
      </w:pPr>
      <w:proofErr w:type="gramStart"/>
      <w:r w:rsidRPr="00D66E8A">
        <w:rPr>
          <w:rFonts w:cstheme="minorHAnsi"/>
          <w:color w:val="auto"/>
          <w:szCs w:val="24"/>
        </w:rPr>
        <w:t>prédicat</w:t>
      </w:r>
      <w:proofErr w:type="gramEnd"/>
      <w:r w:rsidRPr="00D66E8A">
        <w:rPr>
          <w:rFonts w:cstheme="minorHAnsi"/>
          <w:color w:val="auto"/>
          <w:szCs w:val="24"/>
        </w:rPr>
        <w:t xml:space="preserve"> accordé avec le sujet </w:t>
      </w:r>
      <w:r w:rsidRPr="00D66E8A">
        <w:rPr>
          <w:color w:val="auto"/>
          <w:lang w:val="hr-HR"/>
        </w:rPr>
        <w:t xml:space="preserve">КОТО́РЫЙ </w:t>
      </w:r>
    </w:p>
    <w:p w:rsidR="00877618" w:rsidRPr="00D66E8A" w:rsidRDefault="00877618" w:rsidP="00877618">
      <w:pPr>
        <w:pStyle w:val="Paragraphedeliste"/>
        <w:numPr>
          <w:ilvl w:val="0"/>
          <w:numId w:val="9"/>
        </w:numPr>
        <w:overflowPunct/>
        <w:autoSpaceDE/>
        <w:autoSpaceDN/>
        <w:adjustRightInd/>
        <w:ind w:left="720"/>
        <w:jc w:val="both"/>
        <w:textAlignment w:val="auto"/>
        <w:rPr>
          <w:rFonts w:cstheme="minorHAnsi"/>
          <w:color w:val="auto"/>
          <w:szCs w:val="24"/>
        </w:rPr>
      </w:pPr>
      <w:r w:rsidRPr="00D66E8A">
        <w:rPr>
          <w:rFonts w:cstheme="minorHAnsi"/>
          <w:color w:val="auto"/>
          <w:szCs w:val="24"/>
        </w:rPr>
        <w:t xml:space="preserve">verbe qui se construit avec l’instrumental </w:t>
      </w:r>
      <w:r w:rsidRPr="00D66E8A">
        <w:rPr>
          <w:rFonts w:cstheme="minorHAnsi"/>
          <w:color w:val="auto"/>
          <w:szCs w:val="24"/>
          <w:lang w:val="ru-RU"/>
        </w:rPr>
        <w:t>ВЛАДЕ</w:t>
      </w:r>
      <w:r w:rsidRPr="00D66E8A">
        <w:rPr>
          <w:rFonts w:cstheme="minorHAnsi"/>
          <w:color w:val="auto"/>
          <w:szCs w:val="24"/>
        </w:rPr>
        <w:t>́</w:t>
      </w:r>
      <w:r w:rsidRPr="00D66E8A">
        <w:rPr>
          <w:rFonts w:cstheme="minorHAnsi"/>
          <w:color w:val="auto"/>
          <w:szCs w:val="24"/>
          <w:lang w:val="ru-RU"/>
        </w:rPr>
        <w:t>Л</w:t>
      </w:r>
      <w:r w:rsidR="00BA637D" w:rsidRPr="00D66E8A">
        <w:rPr>
          <w:rFonts w:cstheme="minorHAnsi"/>
          <w:color w:val="auto"/>
          <w:szCs w:val="24"/>
        </w:rPr>
        <w:t xml:space="preserve"> </w:t>
      </w:r>
      <w:r w:rsidR="00BA637D" w:rsidRPr="00D66E8A">
        <w:rPr>
          <w:rFonts w:cstheme="minorHAnsi"/>
          <w:color w:val="auto"/>
          <w:szCs w:val="24"/>
          <w:lang w:val="ru-RU"/>
        </w:rPr>
        <w:t>КРУ</w:t>
      </w:r>
      <w:r w:rsidR="00BA637D" w:rsidRPr="00D66E8A">
        <w:rPr>
          <w:rFonts w:cstheme="minorHAnsi"/>
          <w:color w:val="auto"/>
          <w:szCs w:val="24"/>
        </w:rPr>
        <w:t>́</w:t>
      </w:r>
      <w:r w:rsidR="00BA637D" w:rsidRPr="00D66E8A">
        <w:rPr>
          <w:rFonts w:cstheme="minorHAnsi"/>
          <w:color w:val="auto"/>
          <w:szCs w:val="24"/>
          <w:lang w:val="ru-RU"/>
        </w:rPr>
        <w:t>ПНЫМИ</w:t>
      </w:r>
      <w:r w:rsidR="00BA637D" w:rsidRPr="00D66E8A">
        <w:rPr>
          <w:rFonts w:cstheme="minorHAnsi"/>
          <w:color w:val="auto"/>
          <w:szCs w:val="24"/>
        </w:rPr>
        <w:t xml:space="preserve"> </w:t>
      </w:r>
      <w:r w:rsidR="00BA637D" w:rsidRPr="00D66E8A">
        <w:rPr>
          <w:rFonts w:cstheme="minorHAnsi"/>
          <w:color w:val="auto"/>
          <w:szCs w:val="24"/>
          <w:lang w:val="ru-RU"/>
        </w:rPr>
        <w:t>ЗАВО</w:t>
      </w:r>
      <w:r w:rsidR="00BA637D" w:rsidRPr="00D66E8A">
        <w:rPr>
          <w:rFonts w:cstheme="minorHAnsi"/>
          <w:color w:val="auto"/>
          <w:szCs w:val="24"/>
        </w:rPr>
        <w:t>́</w:t>
      </w:r>
      <w:r w:rsidR="00BA637D" w:rsidRPr="00D66E8A">
        <w:rPr>
          <w:rFonts w:cstheme="minorHAnsi"/>
          <w:color w:val="auto"/>
          <w:szCs w:val="24"/>
          <w:lang w:val="ru-RU"/>
        </w:rPr>
        <w:t>ДАМИ</w:t>
      </w:r>
      <w:r w:rsidR="00BA637D" w:rsidRPr="00D66E8A">
        <w:rPr>
          <w:rFonts w:cstheme="minorHAnsi"/>
          <w:color w:val="auto"/>
          <w:szCs w:val="24"/>
        </w:rPr>
        <w:t>, comme le verbe</w:t>
      </w:r>
      <w:r w:rsidR="00AB6E94" w:rsidRPr="00D66E8A">
        <w:rPr>
          <w:rFonts w:cstheme="minorHAnsi"/>
          <w:color w:val="auto"/>
          <w:szCs w:val="24"/>
        </w:rPr>
        <w:t xml:space="preserve"> </w:t>
      </w:r>
      <w:r w:rsidR="00AB6E94" w:rsidRPr="00D66E8A">
        <w:rPr>
          <w:color w:val="auto"/>
          <w:lang w:val="hr-HR"/>
        </w:rPr>
        <w:t>ЗАНИМА́ТЬСЯ</w:t>
      </w:r>
      <w:r w:rsidR="00AB6E94" w:rsidRPr="00D66E8A">
        <w:rPr>
          <w:rFonts w:cstheme="minorHAnsi"/>
          <w:color w:val="auto"/>
          <w:szCs w:val="24"/>
        </w:rPr>
        <w:t xml:space="preserve"> et </w:t>
      </w:r>
      <w:r w:rsidR="00BA637D" w:rsidRPr="00D66E8A">
        <w:rPr>
          <w:color w:val="auto"/>
          <w:lang w:val="hr-HR"/>
        </w:rPr>
        <w:t>ИНТЕРЕСОВА́ЛАСЬ qui se trouve</w:t>
      </w:r>
      <w:r w:rsidR="00AB6E94" w:rsidRPr="00D66E8A">
        <w:rPr>
          <w:color w:val="auto"/>
          <w:lang w:val="hr-HR"/>
        </w:rPr>
        <w:t>nt</w:t>
      </w:r>
      <w:r w:rsidR="00BA637D" w:rsidRPr="00D66E8A">
        <w:rPr>
          <w:color w:val="auto"/>
          <w:lang w:val="hr-HR"/>
        </w:rPr>
        <w:t xml:space="preserve"> plus loin dans le texte </w:t>
      </w:r>
      <w:r w:rsidRPr="00D66E8A">
        <w:rPr>
          <w:rFonts w:cstheme="minorHAnsi"/>
          <w:color w:val="auto"/>
          <w:szCs w:val="24"/>
          <w:lang w:val="hr-HR"/>
        </w:rPr>
        <w:t xml:space="preserve">(cf Verbes avec complément à l'instrumental </w:t>
      </w:r>
      <w:hyperlink r:id="rId14" w:history="1">
        <w:r w:rsidRPr="00D66E8A">
          <w:rPr>
            <w:rStyle w:val="Lienhypertexte"/>
            <w:rFonts w:cstheme="minorHAnsi"/>
            <w:color w:val="auto"/>
            <w:szCs w:val="24"/>
            <w:lang w:val="hr-HR"/>
          </w:rPr>
          <w:t>https://russe-uoh.univ-tlse2.fr/navigation-thematique-s/co/B1-S-PHRASE-verbes-instrumental.html</w:t>
        </w:r>
      </w:hyperlink>
      <w:r w:rsidRPr="00D66E8A">
        <w:rPr>
          <w:rFonts w:cstheme="minorHAnsi"/>
          <w:color w:val="auto"/>
          <w:szCs w:val="24"/>
          <w:lang w:val="hr-HR"/>
        </w:rPr>
        <w:t xml:space="preserve"> </w:t>
      </w:r>
    </w:p>
    <w:p w:rsidR="00877618" w:rsidRPr="00D66E8A" w:rsidRDefault="00877618" w:rsidP="00877618">
      <w:pPr>
        <w:jc w:val="both"/>
        <w:rPr>
          <w:rFonts w:cstheme="minorHAnsi"/>
          <w:color w:val="auto"/>
          <w:shd w:val="clear" w:color="auto" w:fill="FFFFFF"/>
        </w:rPr>
      </w:pPr>
    </w:p>
    <w:p w:rsidR="00877618" w:rsidRPr="00D66E8A" w:rsidRDefault="00877618" w:rsidP="00877618">
      <w:pPr>
        <w:jc w:val="both"/>
        <w:rPr>
          <w:rFonts w:cstheme="minorHAnsi"/>
          <w:color w:val="auto"/>
          <w:shd w:val="clear" w:color="auto" w:fill="FFFFFF"/>
        </w:rPr>
      </w:pPr>
      <w:r w:rsidRPr="00D66E8A">
        <w:rPr>
          <w:rFonts w:cstheme="minorHAnsi"/>
          <w:color w:val="auto"/>
          <w:u w:val="single"/>
          <w:shd w:val="clear" w:color="auto" w:fill="FFFFFF"/>
        </w:rPr>
        <w:t>Remarque</w:t>
      </w:r>
      <w:r w:rsidRPr="00D66E8A">
        <w:rPr>
          <w:rFonts w:cstheme="minorHAnsi"/>
          <w:color w:val="auto"/>
          <w:shd w:val="clear" w:color="auto" w:fill="FFFFFF"/>
        </w:rPr>
        <w:t xml:space="preserve"> : Ce verbe se conjugue comme ИМÉТЬ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50"/>
        <w:gridCol w:w="2424"/>
        <w:gridCol w:w="2410"/>
      </w:tblGrid>
      <w:tr w:rsidR="00D66E8A" w:rsidRPr="00D66E8A" w:rsidTr="00FF3B50">
        <w:trPr>
          <w:jc w:val="center"/>
        </w:trPr>
        <w:tc>
          <w:tcPr>
            <w:tcW w:w="850" w:type="dxa"/>
            <w:shd w:val="clear" w:color="auto" w:fill="EEF9FF"/>
            <w:vAlign w:val="center"/>
          </w:tcPr>
          <w:p w:rsidR="00877618" w:rsidRPr="00D66E8A" w:rsidRDefault="00877618" w:rsidP="00FF3B50">
            <w:pPr>
              <w:rPr>
                <w:rFonts w:cstheme="minorHAnsi"/>
                <w:b/>
                <w:bCs/>
                <w:color w:val="auto"/>
                <w:szCs w:val="24"/>
              </w:rPr>
            </w:pPr>
          </w:p>
        </w:tc>
        <w:tc>
          <w:tcPr>
            <w:tcW w:w="2424" w:type="dxa"/>
            <w:shd w:val="clear" w:color="auto" w:fill="EEF9FF"/>
            <w:vAlign w:val="center"/>
          </w:tcPr>
          <w:p w:rsidR="00877618" w:rsidRPr="00D66E8A" w:rsidRDefault="00877618" w:rsidP="00FF3B50">
            <w:pPr>
              <w:ind w:left="-456" w:firstLine="456"/>
              <w:rPr>
                <w:rFonts w:cstheme="minorHAnsi"/>
                <w:color w:val="auto"/>
                <w:szCs w:val="24"/>
                <w:lang w:val="hr-HR"/>
              </w:rPr>
            </w:pPr>
            <w:r w:rsidRPr="00D66E8A">
              <w:rPr>
                <w:rFonts w:cstheme="minorHAnsi"/>
                <w:color w:val="auto"/>
                <w:szCs w:val="24"/>
                <w:lang w:val="hr-HR"/>
              </w:rPr>
              <w:t>ВЛАДЕ́ТЬ</w:t>
            </w:r>
          </w:p>
        </w:tc>
        <w:tc>
          <w:tcPr>
            <w:tcW w:w="2410" w:type="dxa"/>
            <w:shd w:val="clear" w:color="auto" w:fill="EEF9FF"/>
            <w:vAlign w:val="center"/>
          </w:tcPr>
          <w:p w:rsidR="00877618" w:rsidRPr="00D66E8A" w:rsidRDefault="00877618" w:rsidP="00FF3B50">
            <w:pPr>
              <w:rPr>
                <w:rFonts w:cstheme="minorHAnsi"/>
                <w:color w:val="auto"/>
                <w:szCs w:val="24"/>
                <w:lang w:val="hr-HR"/>
              </w:rPr>
            </w:pPr>
            <w:r w:rsidRPr="00D66E8A">
              <w:rPr>
                <w:rFonts w:cstheme="minorHAnsi"/>
                <w:color w:val="auto"/>
                <w:szCs w:val="24"/>
                <w:lang w:val="hr-HR"/>
              </w:rPr>
              <w:t>ИМÉТЬ</w:t>
            </w:r>
          </w:p>
        </w:tc>
      </w:tr>
      <w:tr w:rsidR="00D66E8A" w:rsidRPr="00D66E8A" w:rsidTr="00877618">
        <w:trPr>
          <w:jc w:val="center"/>
        </w:trPr>
        <w:tc>
          <w:tcPr>
            <w:tcW w:w="850" w:type="dxa"/>
            <w:shd w:val="clear" w:color="auto" w:fill="EEF9FF"/>
            <w:vAlign w:val="center"/>
            <w:hideMark/>
          </w:tcPr>
          <w:p w:rsidR="00877618" w:rsidRPr="00D66E8A" w:rsidRDefault="00877618" w:rsidP="00877618">
            <w:pPr>
              <w:rPr>
                <w:rFonts w:cstheme="minorHAnsi"/>
                <w:color w:val="auto"/>
                <w:szCs w:val="24"/>
              </w:rPr>
            </w:pPr>
            <w:r w:rsidRPr="00D66E8A">
              <w:rPr>
                <w:rFonts w:cstheme="minorHAnsi"/>
                <w:color w:val="auto"/>
                <w:szCs w:val="24"/>
              </w:rPr>
              <w:t>Я</w:t>
            </w:r>
          </w:p>
        </w:tc>
        <w:tc>
          <w:tcPr>
            <w:tcW w:w="2424" w:type="dxa"/>
            <w:shd w:val="clear" w:color="auto" w:fill="E7EDF5"/>
            <w:vAlign w:val="bottom"/>
          </w:tcPr>
          <w:p w:rsidR="00877618" w:rsidRPr="00D66E8A" w:rsidRDefault="00877618" w:rsidP="00877618">
            <w:pPr>
              <w:overflowPunct/>
              <w:autoSpaceDE/>
              <w:autoSpaceDN/>
              <w:adjustRightInd/>
              <w:textAlignment w:val="auto"/>
              <w:rPr>
                <w:rFonts w:cstheme="minorHAnsi"/>
                <w:color w:val="auto"/>
                <w:szCs w:val="24"/>
              </w:rPr>
            </w:pPr>
            <w:proofErr w:type="spellStart"/>
            <w:r w:rsidRPr="00D66E8A">
              <w:rPr>
                <w:rFonts w:cstheme="minorHAnsi"/>
                <w:color w:val="auto"/>
                <w:szCs w:val="24"/>
              </w:rPr>
              <w:t>владе́ю</w:t>
            </w:r>
            <w:proofErr w:type="spellEnd"/>
          </w:p>
        </w:tc>
        <w:tc>
          <w:tcPr>
            <w:tcW w:w="2410" w:type="dxa"/>
            <w:shd w:val="clear" w:color="auto" w:fill="E7EDF5"/>
            <w:vAlign w:val="bottom"/>
          </w:tcPr>
          <w:p w:rsidR="00877618" w:rsidRPr="00D66E8A" w:rsidRDefault="00877618" w:rsidP="00877618">
            <w:pPr>
              <w:overflowPunct/>
              <w:autoSpaceDE/>
              <w:autoSpaceDN/>
              <w:adjustRightInd/>
              <w:textAlignment w:val="auto"/>
              <w:rPr>
                <w:rFonts w:cstheme="minorHAnsi"/>
                <w:color w:val="auto"/>
                <w:szCs w:val="24"/>
              </w:rPr>
            </w:pPr>
            <w:proofErr w:type="spellStart"/>
            <w:r w:rsidRPr="00D66E8A">
              <w:rPr>
                <w:rFonts w:cstheme="minorHAnsi"/>
                <w:color w:val="auto"/>
                <w:szCs w:val="24"/>
                <w:shd w:val="clear" w:color="auto" w:fill="FFFFFF"/>
              </w:rPr>
              <w:t>им</w:t>
            </w:r>
            <w:r w:rsidRPr="00D66E8A">
              <w:rPr>
                <w:rFonts w:cstheme="minorHAnsi"/>
                <w:color w:val="auto"/>
                <w:szCs w:val="24"/>
              </w:rPr>
              <w:t>е́ю</w:t>
            </w:r>
            <w:proofErr w:type="spellEnd"/>
          </w:p>
        </w:tc>
      </w:tr>
      <w:tr w:rsidR="00D66E8A" w:rsidRPr="00D66E8A" w:rsidTr="00877618">
        <w:trPr>
          <w:jc w:val="center"/>
        </w:trPr>
        <w:tc>
          <w:tcPr>
            <w:tcW w:w="850" w:type="dxa"/>
            <w:shd w:val="clear" w:color="auto" w:fill="EEF9FF"/>
            <w:vAlign w:val="center"/>
            <w:hideMark/>
          </w:tcPr>
          <w:p w:rsidR="00877618" w:rsidRPr="00D66E8A" w:rsidRDefault="00877618" w:rsidP="00877618">
            <w:pPr>
              <w:rPr>
                <w:rFonts w:cstheme="minorHAnsi"/>
                <w:color w:val="auto"/>
                <w:szCs w:val="24"/>
              </w:rPr>
            </w:pPr>
            <w:proofErr w:type="spellStart"/>
            <w:r w:rsidRPr="00D66E8A">
              <w:rPr>
                <w:rFonts w:cstheme="minorHAnsi"/>
                <w:color w:val="auto"/>
                <w:szCs w:val="24"/>
              </w:rPr>
              <w:t>Ты</w:t>
            </w:r>
            <w:proofErr w:type="spellEnd"/>
          </w:p>
        </w:tc>
        <w:tc>
          <w:tcPr>
            <w:tcW w:w="2424"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rPr>
              <w:t>владе́ешь</w:t>
            </w:r>
            <w:proofErr w:type="spellEnd"/>
          </w:p>
        </w:tc>
        <w:tc>
          <w:tcPr>
            <w:tcW w:w="2410"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shd w:val="clear" w:color="auto" w:fill="FFFFFF"/>
              </w:rPr>
              <w:t>им</w:t>
            </w:r>
            <w:r w:rsidRPr="00D66E8A">
              <w:rPr>
                <w:rFonts w:cstheme="minorHAnsi"/>
                <w:color w:val="auto"/>
                <w:szCs w:val="24"/>
              </w:rPr>
              <w:t>е́ешь</w:t>
            </w:r>
            <w:proofErr w:type="spellEnd"/>
          </w:p>
        </w:tc>
      </w:tr>
      <w:tr w:rsidR="00D66E8A" w:rsidRPr="00D66E8A" w:rsidTr="006E7AF5">
        <w:trPr>
          <w:jc w:val="center"/>
        </w:trPr>
        <w:tc>
          <w:tcPr>
            <w:tcW w:w="850" w:type="dxa"/>
            <w:shd w:val="clear" w:color="auto" w:fill="EEF9FF"/>
            <w:vAlign w:val="center"/>
            <w:hideMark/>
          </w:tcPr>
          <w:p w:rsidR="00877618" w:rsidRPr="00D66E8A" w:rsidRDefault="00877618" w:rsidP="00877618">
            <w:pPr>
              <w:rPr>
                <w:rFonts w:cstheme="minorHAnsi"/>
                <w:color w:val="auto"/>
                <w:szCs w:val="24"/>
              </w:rPr>
            </w:pPr>
            <w:proofErr w:type="spellStart"/>
            <w:r w:rsidRPr="00D66E8A">
              <w:rPr>
                <w:rFonts w:cstheme="minorHAnsi"/>
                <w:color w:val="auto"/>
                <w:szCs w:val="24"/>
              </w:rPr>
              <w:t>Он</w:t>
            </w:r>
            <w:proofErr w:type="spellEnd"/>
          </w:p>
        </w:tc>
        <w:tc>
          <w:tcPr>
            <w:tcW w:w="2424"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rPr>
              <w:t>владе́ет</w:t>
            </w:r>
            <w:proofErr w:type="spellEnd"/>
          </w:p>
        </w:tc>
        <w:tc>
          <w:tcPr>
            <w:tcW w:w="2410"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shd w:val="clear" w:color="auto" w:fill="FFFFFF"/>
              </w:rPr>
              <w:t>им</w:t>
            </w:r>
            <w:r w:rsidRPr="00D66E8A">
              <w:rPr>
                <w:rFonts w:cstheme="minorHAnsi"/>
                <w:color w:val="auto"/>
                <w:szCs w:val="24"/>
              </w:rPr>
              <w:t>е́ет</w:t>
            </w:r>
            <w:proofErr w:type="spellEnd"/>
          </w:p>
        </w:tc>
      </w:tr>
      <w:tr w:rsidR="00D66E8A" w:rsidRPr="00D66E8A" w:rsidTr="006E7AF5">
        <w:trPr>
          <w:jc w:val="center"/>
        </w:trPr>
        <w:tc>
          <w:tcPr>
            <w:tcW w:w="850" w:type="dxa"/>
            <w:shd w:val="clear" w:color="auto" w:fill="EEF9FF"/>
            <w:vAlign w:val="center"/>
            <w:hideMark/>
          </w:tcPr>
          <w:p w:rsidR="00877618" w:rsidRPr="00D66E8A" w:rsidRDefault="00877618" w:rsidP="00877618">
            <w:pPr>
              <w:rPr>
                <w:rFonts w:cstheme="minorHAnsi"/>
                <w:color w:val="auto"/>
                <w:szCs w:val="24"/>
              </w:rPr>
            </w:pPr>
            <w:proofErr w:type="spellStart"/>
            <w:r w:rsidRPr="00D66E8A">
              <w:rPr>
                <w:rFonts w:cstheme="minorHAnsi"/>
                <w:color w:val="auto"/>
                <w:szCs w:val="24"/>
              </w:rPr>
              <w:t>Мы</w:t>
            </w:r>
            <w:proofErr w:type="spellEnd"/>
          </w:p>
        </w:tc>
        <w:tc>
          <w:tcPr>
            <w:tcW w:w="2424"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rPr>
              <w:t>владе́ем</w:t>
            </w:r>
            <w:proofErr w:type="spellEnd"/>
          </w:p>
        </w:tc>
        <w:tc>
          <w:tcPr>
            <w:tcW w:w="2410"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shd w:val="clear" w:color="auto" w:fill="FFFFFF"/>
              </w:rPr>
              <w:t>им</w:t>
            </w:r>
            <w:r w:rsidRPr="00D66E8A">
              <w:rPr>
                <w:rFonts w:cstheme="minorHAnsi"/>
                <w:color w:val="auto"/>
                <w:szCs w:val="24"/>
              </w:rPr>
              <w:t>е́ем</w:t>
            </w:r>
            <w:proofErr w:type="spellEnd"/>
          </w:p>
        </w:tc>
      </w:tr>
      <w:tr w:rsidR="00D66E8A" w:rsidRPr="00D66E8A" w:rsidTr="00877618">
        <w:trPr>
          <w:jc w:val="center"/>
        </w:trPr>
        <w:tc>
          <w:tcPr>
            <w:tcW w:w="850" w:type="dxa"/>
            <w:shd w:val="clear" w:color="auto" w:fill="EEF9FF"/>
            <w:vAlign w:val="center"/>
            <w:hideMark/>
          </w:tcPr>
          <w:p w:rsidR="00877618" w:rsidRPr="00D66E8A" w:rsidRDefault="00877618" w:rsidP="00877618">
            <w:pPr>
              <w:rPr>
                <w:rFonts w:cstheme="minorHAnsi"/>
                <w:color w:val="auto"/>
                <w:szCs w:val="24"/>
              </w:rPr>
            </w:pPr>
            <w:proofErr w:type="spellStart"/>
            <w:r w:rsidRPr="00D66E8A">
              <w:rPr>
                <w:rFonts w:cstheme="minorHAnsi"/>
                <w:color w:val="auto"/>
                <w:szCs w:val="24"/>
              </w:rPr>
              <w:t>Вы</w:t>
            </w:r>
            <w:proofErr w:type="spellEnd"/>
          </w:p>
        </w:tc>
        <w:tc>
          <w:tcPr>
            <w:tcW w:w="2424"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rPr>
              <w:t>владе́ете</w:t>
            </w:r>
            <w:proofErr w:type="spellEnd"/>
          </w:p>
        </w:tc>
        <w:tc>
          <w:tcPr>
            <w:tcW w:w="2410"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shd w:val="clear" w:color="auto" w:fill="FFFFFF"/>
              </w:rPr>
              <w:t>им</w:t>
            </w:r>
            <w:r w:rsidRPr="00D66E8A">
              <w:rPr>
                <w:rFonts w:cstheme="minorHAnsi"/>
                <w:color w:val="auto"/>
                <w:szCs w:val="24"/>
              </w:rPr>
              <w:t>е́ете</w:t>
            </w:r>
            <w:proofErr w:type="spellEnd"/>
          </w:p>
        </w:tc>
      </w:tr>
      <w:tr w:rsidR="00D66E8A" w:rsidRPr="00D66E8A" w:rsidTr="00877618">
        <w:trPr>
          <w:jc w:val="center"/>
        </w:trPr>
        <w:tc>
          <w:tcPr>
            <w:tcW w:w="850" w:type="dxa"/>
            <w:shd w:val="clear" w:color="auto" w:fill="EEF9FF"/>
            <w:vAlign w:val="center"/>
            <w:hideMark/>
          </w:tcPr>
          <w:p w:rsidR="00877618" w:rsidRPr="00D66E8A" w:rsidRDefault="00877618" w:rsidP="00877618">
            <w:pPr>
              <w:rPr>
                <w:rFonts w:cstheme="minorHAnsi"/>
                <w:color w:val="auto"/>
                <w:szCs w:val="24"/>
              </w:rPr>
            </w:pPr>
            <w:proofErr w:type="spellStart"/>
            <w:r w:rsidRPr="00D66E8A">
              <w:rPr>
                <w:rFonts w:cstheme="minorHAnsi"/>
                <w:color w:val="auto"/>
                <w:szCs w:val="24"/>
              </w:rPr>
              <w:t>Они</w:t>
            </w:r>
            <w:proofErr w:type="spellEnd"/>
          </w:p>
        </w:tc>
        <w:tc>
          <w:tcPr>
            <w:tcW w:w="2424"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rPr>
              <w:t>владе́ют</w:t>
            </w:r>
            <w:proofErr w:type="spellEnd"/>
          </w:p>
        </w:tc>
        <w:tc>
          <w:tcPr>
            <w:tcW w:w="2410" w:type="dxa"/>
            <w:shd w:val="clear" w:color="auto" w:fill="E7EDF5"/>
            <w:vAlign w:val="bottom"/>
          </w:tcPr>
          <w:p w:rsidR="00877618" w:rsidRPr="00D66E8A" w:rsidRDefault="00877618" w:rsidP="00877618">
            <w:pPr>
              <w:rPr>
                <w:rFonts w:cstheme="minorHAnsi"/>
                <w:color w:val="auto"/>
                <w:szCs w:val="24"/>
              </w:rPr>
            </w:pPr>
            <w:proofErr w:type="spellStart"/>
            <w:r w:rsidRPr="00D66E8A">
              <w:rPr>
                <w:rFonts w:cstheme="minorHAnsi"/>
                <w:color w:val="auto"/>
                <w:szCs w:val="24"/>
                <w:shd w:val="clear" w:color="auto" w:fill="FFFFFF"/>
              </w:rPr>
              <w:t>им</w:t>
            </w:r>
            <w:r w:rsidRPr="00D66E8A">
              <w:rPr>
                <w:rFonts w:cstheme="minorHAnsi"/>
                <w:color w:val="auto"/>
                <w:szCs w:val="24"/>
              </w:rPr>
              <w:t>е́ют</w:t>
            </w:r>
            <w:proofErr w:type="spellEnd"/>
          </w:p>
        </w:tc>
      </w:tr>
    </w:tbl>
    <w:p w:rsidR="00F766D8" w:rsidRDefault="00F766D8" w:rsidP="00877618">
      <w:pPr>
        <w:jc w:val="both"/>
        <w:rPr>
          <w:lang w:val="hr-HR"/>
        </w:rPr>
      </w:pPr>
    </w:p>
    <w:p w:rsidR="00A90E81" w:rsidRPr="00D66E8A" w:rsidRDefault="00AB6E94" w:rsidP="00084BB3">
      <w:pPr>
        <w:shd w:val="clear" w:color="auto" w:fill="FFFFFF"/>
        <w:jc w:val="both"/>
        <w:rPr>
          <w:b/>
          <w:color w:val="auto"/>
          <w:szCs w:val="24"/>
        </w:rPr>
      </w:pPr>
      <w:r w:rsidRPr="00D66E8A">
        <w:rPr>
          <w:b/>
          <w:color w:val="auto"/>
          <w:szCs w:val="24"/>
        </w:rPr>
        <w:t>ТРЕ́ТЬЕМ</w:t>
      </w:r>
      <w:r w:rsidR="00A90E81" w:rsidRPr="00D66E8A">
        <w:rPr>
          <w:b/>
          <w:color w:val="auto"/>
          <w:szCs w:val="24"/>
        </w:rPr>
        <w:t xml:space="preserve"> </w:t>
      </w:r>
    </w:p>
    <w:p w:rsidR="00084BB3" w:rsidRPr="00766415" w:rsidRDefault="00084BB3" w:rsidP="00A90E81">
      <w:pPr>
        <w:pStyle w:val="Paragraphedeliste"/>
        <w:numPr>
          <w:ilvl w:val="0"/>
          <w:numId w:val="6"/>
        </w:numPr>
        <w:overflowPunct/>
        <w:autoSpaceDE/>
        <w:autoSpaceDN/>
        <w:adjustRightInd/>
        <w:jc w:val="both"/>
        <w:textAlignment w:val="auto"/>
        <w:rPr>
          <w:rFonts w:cstheme="minorHAnsi"/>
          <w:color w:val="auto"/>
          <w:szCs w:val="24"/>
        </w:rPr>
      </w:pPr>
      <w:proofErr w:type="spellStart"/>
      <w:proofErr w:type="gramStart"/>
      <w:r w:rsidRPr="00766415">
        <w:rPr>
          <w:rFonts w:cstheme="minorHAnsi"/>
          <w:color w:val="auto"/>
          <w:szCs w:val="24"/>
        </w:rPr>
        <w:t>тре́тий</w:t>
      </w:r>
      <w:proofErr w:type="spellEnd"/>
      <w:proofErr w:type="gramEnd"/>
      <w:r w:rsidRPr="00766415">
        <w:rPr>
          <w:rFonts w:cstheme="minorHAnsi"/>
          <w:color w:val="auto"/>
          <w:szCs w:val="24"/>
        </w:rPr>
        <w:t> : troisième</w:t>
      </w:r>
    </w:p>
    <w:p w:rsidR="00084BB3" w:rsidRPr="00766415" w:rsidRDefault="001C5C9D" w:rsidP="00F766D8">
      <w:pPr>
        <w:pStyle w:val="Paragraphedeliste"/>
        <w:numPr>
          <w:ilvl w:val="0"/>
          <w:numId w:val="10"/>
        </w:numPr>
        <w:shd w:val="clear" w:color="auto" w:fill="FFFFFF"/>
        <w:jc w:val="both"/>
        <w:rPr>
          <w:color w:val="auto"/>
          <w:szCs w:val="24"/>
        </w:rPr>
      </w:pPr>
      <w:r w:rsidRPr="00766415">
        <w:rPr>
          <w:color w:val="auto"/>
          <w:szCs w:val="24"/>
        </w:rPr>
        <w:t>n</w:t>
      </w:r>
      <w:r w:rsidR="00084BB3" w:rsidRPr="00766415">
        <w:rPr>
          <w:color w:val="auto"/>
          <w:szCs w:val="24"/>
        </w:rPr>
        <w:t xml:space="preserve">uméral ordinal </w:t>
      </w:r>
      <w:r w:rsidR="00084BB3" w:rsidRPr="00766415">
        <w:rPr>
          <w:rFonts w:cs="Arial"/>
          <w:color w:val="auto"/>
          <w:szCs w:val="24"/>
          <w:shd w:val="clear" w:color="auto" w:fill="FFFFFF"/>
        </w:rPr>
        <w:t>(</w:t>
      </w:r>
      <w:proofErr w:type="spellStart"/>
      <w:r w:rsidR="00084BB3" w:rsidRPr="00766415">
        <w:rPr>
          <w:rFonts w:cs="Arial"/>
          <w:color w:val="auto"/>
          <w:szCs w:val="24"/>
          <w:shd w:val="clear" w:color="auto" w:fill="FFFFFF"/>
        </w:rPr>
        <w:t>cf</w:t>
      </w:r>
      <w:proofErr w:type="spellEnd"/>
      <w:r w:rsidR="00084BB3" w:rsidRPr="00766415">
        <w:rPr>
          <w:rFonts w:cs="Arial"/>
          <w:color w:val="auto"/>
          <w:szCs w:val="24"/>
          <w:shd w:val="clear" w:color="auto" w:fill="FFFFFF"/>
        </w:rPr>
        <w:t xml:space="preserve"> Les ordinaux </w:t>
      </w:r>
      <w:hyperlink r:id="rId15" w:history="1">
        <w:r w:rsidR="00084BB3" w:rsidRPr="00766415">
          <w:rPr>
            <w:rStyle w:val="Lienhypertexte"/>
            <w:rFonts w:cs="Arial"/>
            <w:color w:val="auto"/>
            <w:szCs w:val="24"/>
            <w:shd w:val="clear" w:color="auto" w:fill="FFFFFF"/>
          </w:rPr>
          <w:t>https://russe-uoh.univ-tlse2.fr/a1/a1-ns-adjectifsetpronoms/co/A1-NS-ADJ-ordinaux.html</w:t>
        </w:r>
      </w:hyperlink>
      <w:r w:rsidR="00084BB3" w:rsidRPr="00766415">
        <w:rPr>
          <w:rFonts w:cs="Arial"/>
          <w:color w:val="auto"/>
          <w:szCs w:val="24"/>
          <w:shd w:val="clear" w:color="auto" w:fill="FFFFFF"/>
        </w:rPr>
        <w:t xml:space="preserve"> </w:t>
      </w:r>
      <w:r w:rsidR="00084BB3" w:rsidRPr="00766415">
        <w:rPr>
          <w:color w:val="auto"/>
          <w:szCs w:val="24"/>
        </w:rPr>
        <w:t>)</w:t>
      </w:r>
    </w:p>
    <w:p w:rsidR="00F766D8" w:rsidRPr="00766415" w:rsidRDefault="00F766D8" w:rsidP="00F766D8">
      <w:pPr>
        <w:pStyle w:val="Paragraphedeliste"/>
        <w:numPr>
          <w:ilvl w:val="0"/>
          <w:numId w:val="10"/>
        </w:numPr>
        <w:shd w:val="clear" w:color="auto" w:fill="FFFFFF"/>
        <w:jc w:val="both"/>
        <w:rPr>
          <w:color w:val="auto"/>
          <w:szCs w:val="24"/>
        </w:rPr>
      </w:pPr>
      <w:proofErr w:type="gramStart"/>
      <w:r w:rsidRPr="00766415">
        <w:rPr>
          <w:color w:val="auto"/>
          <w:szCs w:val="24"/>
        </w:rPr>
        <w:t>dernier</w:t>
      </w:r>
      <w:proofErr w:type="gramEnd"/>
      <w:r w:rsidRPr="00766415">
        <w:rPr>
          <w:color w:val="auto"/>
          <w:szCs w:val="24"/>
        </w:rPr>
        <w:t xml:space="preserve"> numéral du groupe </w:t>
      </w:r>
      <w:r w:rsidRPr="00766415">
        <w:rPr>
          <w:color w:val="auto"/>
          <w:lang w:val="hr-HR"/>
        </w:rPr>
        <w:t>ТЫ́СЯЧА ВОСЕМЬСО́Т ДЕВЯНО́СТО ТРЕ́ТЬЕМ (1893)</w:t>
      </w:r>
    </w:p>
    <w:p w:rsidR="00084BB3" w:rsidRPr="00766415" w:rsidRDefault="00F766D8" w:rsidP="00F766D8">
      <w:pPr>
        <w:pStyle w:val="Paragraphedeliste"/>
        <w:numPr>
          <w:ilvl w:val="0"/>
          <w:numId w:val="10"/>
        </w:numPr>
        <w:shd w:val="clear" w:color="auto" w:fill="FFFFFF"/>
        <w:jc w:val="both"/>
        <w:rPr>
          <w:color w:val="auto"/>
          <w:szCs w:val="24"/>
        </w:rPr>
      </w:pPr>
      <w:proofErr w:type="gramStart"/>
      <w:r w:rsidRPr="00766415">
        <w:rPr>
          <w:color w:val="auto"/>
          <w:szCs w:val="24"/>
        </w:rPr>
        <w:t>locatif</w:t>
      </w:r>
      <w:proofErr w:type="gramEnd"/>
      <w:r w:rsidR="00084BB3" w:rsidRPr="00766415">
        <w:rPr>
          <w:color w:val="auto"/>
          <w:szCs w:val="24"/>
        </w:rPr>
        <w:t xml:space="preserve"> </w:t>
      </w:r>
      <w:r w:rsidR="00EB721D" w:rsidRPr="00766415">
        <w:rPr>
          <w:color w:val="auto"/>
          <w:szCs w:val="24"/>
        </w:rPr>
        <w:t xml:space="preserve">masculin </w:t>
      </w:r>
      <w:r w:rsidR="00084BB3" w:rsidRPr="00766415">
        <w:rPr>
          <w:color w:val="auto"/>
          <w:szCs w:val="24"/>
        </w:rPr>
        <w:t xml:space="preserve">singulier </w:t>
      </w:r>
    </w:p>
    <w:p w:rsidR="00EB721D" w:rsidRPr="00766415" w:rsidRDefault="00EB721D" w:rsidP="00F766D8">
      <w:pPr>
        <w:pStyle w:val="Paragraphedeliste"/>
        <w:numPr>
          <w:ilvl w:val="0"/>
          <w:numId w:val="10"/>
        </w:numPr>
        <w:shd w:val="clear" w:color="auto" w:fill="FFFFFF"/>
        <w:jc w:val="both"/>
        <w:rPr>
          <w:color w:val="auto"/>
          <w:szCs w:val="24"/>
        </w:rPr>
      </w:pPr>
      <w:proofErr w:type="gramStart"/>
      <w:r w:rsidRPr="00766415">
        <w:rPr>
          <w:color w:val="auto"/>
          <w:szCs w:val="24"/>
        </w:rPr>
        <w:t>accordé</w:t>
      </w:r>
      <w:proofErr w:type="gramEnd"/>
      <w:r w:rsidRPr="00766415">
        <w:rPr>
          <w:color w:val="auto"/>
          <w:szCs w:val="24"/>
        </w:rPr>
        <w:t xml:space="preserve"> avec </w:t>
      </w:r>
      <w:r w:rsidRPr="00766415">
        <w:rPr>
          <w:color w:val="auto"/>
          <w:lang w:val="hr-HR"/>
        </w:rPr>
        <w:t>ГОДУ́ (locatif second du nom ГОД)</w:t>
      </w:r>
    </w:p>
    <w:p w:rsidR="00F766D8" w:rsidRPr="00766415" w:rsidRDefault="00F766D8" w:rsidP="00EB721D">
      <w:pPr>
        <w:pStyle w:val="Paragraphedeliste"/>
        <w:numPr>
          <w:ilvl w:val="0"/>
          <w:numId w:val="10"/>
        </w:numPr>
        <w:shd w:val="clear" w:color="auto" w:fill="FFFFFF"/>
        <w:jc w:val="both"/>
        <w:rPr>
          <w:color w:val="auto"/>
          <w:szCs w:val="24"/>
        </w:rPr>
      </w:pPr>
      <w:r w:rsidRPr="00766415">
        <w:rPr>
          <w:color w:val="auto"/>
          <w:szCs w:val="24"/>
        </w:rPr>
        <w:t xml:space="preserve">complément circonstanciel de temps introduit par la préposition </w:t>
      </w:r>
      <w:r w:rsidRPr="00766415">
        <w:rPr>
          <w:color w:val="auto"/>
          <w:lang w:val="hr-HR"/>
        </w:rPr>
        <w:t xml:space="preserve">В </w:t>
      </w:r>
      <w:r w:rsidR="00EB721D" w:rsidRPr="00766415">
        <w:rPr>
          <w:color w:val="auto"/>
          <w:lang w:val="hr-HR"/>
        </w:rPr>
        <w:t xml:space="preserve">(cf L'expression du temps </w:t>
      </w:r>
      <w:hyperlink r:id="rId16" w:history="1">
        <w:r w:rsidR="00EB721D" w:rsidRPr="00766415">
          <w:rPr>
            <w:rStyle w:val="Lienhypertexte"/>
            <w:color w:val="auto"/>
            <w:lang w:val="hr-HR"/>
          </w:rPr>
          <w:t>https://russe-uoh.univ-tlse2.fr/navigation-thematique-s/co/B1-S-PHRASE-temps.html</w:t>
        </w:r>
      </w:hyperlink>
      <w:r w:rsidR="00EB721D" w:rsidRPr="00766415">
        <w:rPr>
          <w:color w:val="auto"/>
          <w:lang w:val="hr-HR"/>
        </w:rPr>
        <w:t xml:space="preserve"> </w:t>
      </w:r>
    </w:p>
    <w:p w:rsidR="00084BB3" w:rsidRPr="00766415" w:rsidRDefault="00084BB3" w:rsidP="00084BB3">
      <w:pPr>
        <w:shd w:val="clear" w:color="auto" w:fill="FFFFFF"/>
        <w:jc w:val="both"/>
        <w:rPr>
          <w:color w:val="auto"/>
          <w:szCs w:val="24"/>
        </w:rPr>
      </w:pPr>
    </w:p>
    <w:p w:rsidR="00EB721D" w:rsidRPr="00766415" w:rsidRDefault="00084BB3" w:rsidP="00F766D8">
      <w:pPr>
        <w:shd w:val="clear" w:color="auto" w:fill="FFFFFF"/>
        <w:jc w:val="both"/>
        <w:rPr>
          <w:color w:val="auto"/>
          <w:szCs w:val="24"/>
        </w:rPr>
      </w:pPr>
      <w:r w:rsidRPr="00766415">
        <w:rPr>
          <w:color w:val="auto"/>
          <w:szCs w:val="24"/>
          <w:u w:val="single"/>
        </w:rPr>
        <w:t>Remarque</w:t>
      </w:r>
      <w:r w:rsidRPr="00766415">
        <w:rPr>
          <w:color w:val="auto"/>
          <w:szCs w:val="24"/>
        </w:rPr>
        <w:t xml:space="preserve"> : </w:t>
      </w:r>
      <w:r w:rsidR="00EB721D" w:rsidRPr="00766415">
        <w:rPr>
          <w:color w:val="auto"/>
          <w:szCs w:val="24"/>
        </w:rPr>
        <w:t xml:space="preserve">La déclinaison de cet ordinal est particulière. </w:t>
      </w:r>
    </w:p>
    <w:p w:rsidR="00EB721D" w:rsidRPr="00766415" w:rsidRDefault="00EB721D" w:rsidP="00F766D8">
      <w:pPr>
        <w:shd w:val="clear" w:color="auto" w:fill="FFFFFF"/>
        <w:jc w:val="both"/>
        <w:rPr>
          <w:color w:val="auto"/>
          <w:szCs w:val="24"/>
        </w:rPr>
      </w:pPr>
      <w:r w:rsidRPr="00766415">
        <w:rPr>
          <w:color w:val="auto"/>
          <w:szCs w:val="24"/>
        </w:rPr>
        <w:t>(</w:t>
      </w:r>
      <w:proofErr w:type="spellStart"/>
      <w:r w:rsidRPr="00766415">
        <w:rPr>
          <w:color w:val="auto"/>
          <w:szCs w:val="24"/>
        </w:rPr>
        <w:t>cf</w:t>
      </w:r>
      <w:proofErr w:type="spellEnd"/>
      <w:r w:rsidRPr="00766415">
        <w:rPr>
          <w:color w:val="auto"/>
          <w:szCs w:val="24"/>
        </w:rPr>
        <w:t xml:space="preserve"> La déclinaison des ordinaux </w:t>
      </w:r>
      <w:hyperlink r:id="rId17" w:history="1">
        <w:r w:rsidRPr="00766415">
          <w:rPr>
            <w:rStyle w:val="Lienhypertexte"/>
            <w:color w:val="auto"/>
            <w:szCs w:val="24"/>
          </w:rPr>
          <w:t>https://russe-uoh.univ-tlse2.fr/navigation-thematique-s/co/A2-S-SUB-dec-ordinaux.html</w:t>
        </w:r>
      </w:hyperlink>
      <w:r w:rsidRPr="00766415">
        <w:rPr>
          <w:color w:val="auto"/>
          <w:szCs w:val="24"/>
        </w:rPr>
        <w:t xml:space="preserve"> </w:t>
      </w:r>
    </w:p>
    <w:p w:rsidR="00F766D8" w:rsidRPr="00766415" w:rsidRDefault="00EB721D" w:rsidP="00F766D8">
      <w:pPr>
        <w:shd w:val="clear" w:color="auto" w:fill="FFFFFF"/>
        <w:jc w:val="both"/>
        <w:rPr>
          <w:color w:val="auto"/>
          <w:szCs w:val="24"/>
        </w:rPr>
      </w:pPr>
      <w:r w:rsidRPr="00766415">
        <w:rPr>
          <w:color w:val="auto"/>
          <w:szCs w:val="24"/>
        </w:rPr>
        <w:t>Elle suit le modèle de l’adjectif d’appartenance (</w:t>
      </w:r>
      <w:proofErr w:type="spellStart"/>
      <w:r w:rsidRPr="00766415">
        <w:rPr>
          <w:color w:val="auto"/>
          <w:szCs w:val="24"/>
        </w:rPr>
        <w:t>cf</w:t>
      </w:r>
      <w:proofErr w:type="spellEnd"/>
      <w:r w:rsidRPr="00766415">
        <w:rPr>
          <w:color w:val="auto"/>
          <w:szCs w:val="24"/>
        </w:rPr>
        <w:t xml:space="preserve"> Adjectifs d'appartenance en /j/ </w:t>
      </w:r>
      <w:hyperlink r:id="rId18" w:history="1">
        <w:r w:rsidRPr="00766415">
          <w:rPr>
            <w:rStyle w:val="Lienhypertexte"/>
            <w:color w:val="auto"/>
            <w:szCs w:val="24"/>
          </w:rPr>
          <w:t>https://russe-uoh.univ-tlse2.fr/navigation-thematique-s/co/B1-S-SUBS-adjectif-appartenance.html</w:t>
        </w:r>
      </w:hyperlink>
      <w:r w:rsidRPr="00766415">
        <w:rPr>
          <w:color w:val="auto"/>
          <w:szCs w:val="24"/>
        </w:rPr>
        <w:t xml:space="preserve"> </w:t>
      </w:r>
    </w:p>
    <w:p w:rsidR="00084BB3" w:rsidRPr="003B3428" w:rsidRDefault="00084BB3" w:rsidP="00084BB3">
      <w:pPr>
        <w:shd w:val="clear" w:color="auto" w:fill="FFFFFF"/>
        <w:jc w:val="both"/>
        <w:rPr>
          <w:color w:val="auto"/>
          <w:szCs w:val="24"/>
        </w:rPr>
      </w:pPr>
    </w:p>
    <w:p w:rsidR="0085461B" w:rsidRPr="003042A2" w:rsidRDefault="0085461B" w:rsidP="00406861">
      <w:pPr>
        <w:jc w:val="both"/>
        <w:rPr>
          <w:b/>
          <w:color w:val="000000" w:themeColor="text1"/>
        </w:rPr>
      </w:pPr>
    </w:p>
    <w:p w:rsidR="0085461B" w:rsidRPr="003042A2" w:rsidRDefault="0085461B" w:rsidP="00406861">
      <w:pPr>
        <w:jc w:val="both"/>
        <w:rPr>
          <w:b/>
          <w:color w:val="000000" w:themeColor="text1"/>
        </w:rPr>
      </w:pPr>
    </w:p>
    <w:p w:rsidR="00A90E81" w:rsidRPr="00766415" w:rsidRDefault="00A90E81" w:rsidP="00406861">
      <w:pPr>
        <w:jc w:val="both"/>
        <w:rPr>
          <w:b/>
          <w:color w:val="000000" w:themeColor="text1"/>
          <w:lang w:val="ru-RU"/>
        </w:rPr>
      </w:pPr>
      <w:r w:rsidRPr="00766415">
        <w:rPr>
          <w:b/>
          <w:color w:val="000000" w:themeColor="text1"/>
          <w:lang w:val="ru-RU"/>
        </w:rPr>
        <w:lastRenderedPageBreak/>
        <w:t xml:space="preserve">КНЯ́ЗЕМ </w:t>
      </w:r>
    </w:p>
    <w:p w:rsidR="00406861" w:rsidRPr="00766415" w:rsidRDefault="002230D6" w:rsidP="00A90E81">
      <w:pPr>
        <w:pStyle w:val="Paragraphedeliste"/>
        <w:numPr>
          <w:ilvl w:val="0"/>
          <w:numId w:val="6"/>
        </w:numPr>
        <w:overflowPunct/>
        <w:autoSpaceDE/>
        <w:autoSpaceDN/>
        <w:adjustRightInd/>
        <w:jc w:val="both"/>
        <w:textAlignment w:val="auto"/>
        <w:rPr>
          <w:rFonts w:cstheme="minorHAnsi"/>
          <w:color w:val="auto"/>
          <w:szCs w:val="24"/>
        </w:rPr>
      </w:pPr>
      <w:proofErr w:type="spellStart"/>
      <w:proofErr w:type="gramStart"/>
      <w:r w:rsidRPr="00766415">
        <w:rPr>
          <w:rFonts w:cstheme="minorHAnsi"/>
          <w:color w:val="auto"/>
          <w:szCs w:val="24"/>
        </w:rPr>
        <w:t>князь</w:t>
      </w:r>
      <w:proofErr w:type="spellEnd"/>
      <w:proofErr w:type="gramEnd"/>
      <w:r w:rsidRPr="00766415">
        <w:rPr>
          <w:rFonts w:cstheme="minorHAnsi"/>
          <w:color w:val="auto"/>
          <w:szCs w:val="24"/>
        </w:rPr>
        <w:t xml:space="preserve"> </w:t>
      </w:r>
      <w:r w:rsidR="009F0C7F" w:rsidRPr="00766415">
        <w:rPr>
          <w:rFonts w:cstheme="minorHAnsi"/>
          <w:color w:val="auto"/>
          <w:szCs w:val="24"/>
        </w:rPr>
        <w:t>: le prince</w:t>
      </w:r>
    </w:p>
    <w:p w:rsidR="00BB4807" w:rsidRPr="00766415" w:rsidRDefault="001C5C9D" w:rsidP="00BB4807">
      <w:pPr>
        <w:pStyle w:val="Paragraphedeliste"/>
        <w:numPr>
          <w:ilvl w:val="0"/>
          <w:numId w:val="6"/>
        </w:numPr>
        <w:overflowPunct/>
        <w:autoSpaceDE/>
        <w:autoSpaceDN/>
        <w:adjustRightInd/>
        <w:jc w:val="both"/>
        <w:textAlignment w:val="auto"/>
        <w:rPr>
          <w:rFonts w:cstheme="minorHAnsi"/>
          <w:color w:val="auto"/>
          <w:szCs w:val="24"/>
        </w:rPr>
      </w:pPr>
      <w:proofErr w:type="gramStart"/>
      <w:r w:rsidRPr="00766415">
        <w:rPr>
          <w:rFonts w:cstheme="minorHAnsi"/>
          <w:color w:val="auto"/>
          <w:szCs w:val="24"/>
        </w:rPr>
        <w:t>n</w:t>
      </w:r>
      <w:r w:rsidR="00BB4807" w:rsidRPr="00766415">
        <w:rPr>
          <w:rFonts w:cstheme="minorHAnsi"/>
          <w:color w:val="auto"/>
          <w:szCs w:val="24"/>
        </w:rPr>
        <w:t>om</w:t>
      </w:r>
      <w:proofErr w:type="gramEnd"/>
      <w:r w:rsidR="00BB4807" w:rsidRPr="00766415">
        <w:rPr>
          <w:rFonts w:cstheme="minorHAnsi"/>
          <w:color w:val="auto"/>
          <w:szCs w:val="24"/>
        </w:rPr>
        <w:t xml:space="preserve"> commun, titre</w:t>
      </w:r>
    </w:p>
    <w:p w:rsidR="00BB4807" w:rsidRPr="00766415" w:rsidRDefault="00BB4807" w:rsidP="00BB4807">
      <w:pPr>
        <w:pStyle w:val="Paragraphedeliste"/>
        <w:numPr>
          <w:ilvl w:val="0"/>
          <w:numId w:val="6"/>
        </w:numPr>
        <w:overflowPunct/>
        <w:autoSpaceDE/>
        <w:autoSpaceDN/>
        <w:adjustRightInd/>
        <w:jc w:val="both"/>
        <w:textAlignment w:val="auto"/>
        <w:rPr>
          <w:rFonts w:cstheme="minorHAnsi"/>
          <w:color w:val="auto"/>
          <w:szCs w:val="24"/>
        </w:rPr>
      </w:pPr>
      <w:proofErr w:type="gramStart"/>
      <w:r w:rsidRPr="00766415">
        <w:rPr>
          <w:rFonts w:cstheme="minorHAnsi"/>
          <w:color w:val="auto"/>
          <w:szCs w:val="24"/>
        </w:rPr>
        <w:t>masculin</w:t>
      </w:r>
      <w:proofErr w:type="gramEnd"/>
      <w:r w:rsidRPr="00766415">
        <w:rPr>
          <w:rFonts w:cstheme="minorHAnsi"/>
          <w:color w:val="auto"/>
          <w:szCs w:val="24"/>
        </w:rPr>
        <w:t>, 2</w:t>
      </w:r>
      <w:r w:rsidRPr="00766415">
        <w:rPr>
          <w:rFonts w:cstheme="minorHAnsi"/>
          <w:color w:val="auto"/>
          <w:szCs w:val="24"/>
          <w:vertAlign w:val="superscript"/>
        </w:rPr>
        <w:t>ème</w:t>
      </w:r>
      <w:r w:rsidRPr="00766415">
        <w:rPr>
          <w:rFonts w:cstheme="minorHAnsi"/>
          <w:color w:val="auto"/>
          <w:szCs w:val="24"/>
        </w:rPr>
        <w:t xml:space="preserve"> déclinaison, animé </w:t>
      </w:r>
    </w:p>
    <w:p w:rsidR="00BB4807" w:rsidRPr="00766415" w:rsidRDefault="00BB4807" w:rsidP="00BB4807">
      <w:pPr>
        <w:pStyle w:val="Paragraphedeliste"/>
        <w:numPr>
          <w:ilvl w:val="0"/>
          <w:numId w:val="6"/>
        </w:numPr>
        <w:overflowPunct/>
        <w:autoSpaceDE/>
        <w:autoSpaceDN/>
        <w:adjustRightInd/>
        <w:jc w:val="both"/>
        <w:textAlignment w:val="auto"/>
        <w:rPr>
          <w:rFonts w:cstheme="minorHAnsi"/>
          <w:color w:val="auto"/>
          <w:szCs w:val="24"/>
        </w:rPr>
      </w:pPr>
      <w:proofErr w:type="gramStart"/>
      <w:r w:rsidRPr="00766415">
        <w:rPr>
          <w:rFonts w:cstheme="minorHAnsi"/>
          <w:color w:val="auto"/>
          <w:szCs w:val="24"/>
        </w:rPr>
        <w:t>instrumental</w:t>
      </w:r>
      <w:proofErr w:type="gramEnd"/>
      <w:r w:rsidRPr="00766415">
        <w:rPr>
          <w:rFonts w:cstheme="minorHAnsi"/>
          <w:color w:val="auto"/>
          <w:szCs w:val="24"/>
        </w:rPr>
        <w:t xml:space="preserve"> singulier </w:t>
      </w:r>
    </w:p>
    <w:p w:rsidR="00BB4807" w:rsidRPr="00766415" w:rsidRDefault="00BB4807" w:rsidP="00BB4807">
      <w:pPr>
        <w:pStyle w:val="Paragraphedeliste"/>
        <w:numPr>
          <w:ilvl w:val="0"/>
          <w:numId w:val="6"/>
        </w:numPr>
        <w:overflowPunct/>
        <w:autoSpaceDE/>
        <w:autoSpaceDN/>
        <w:adjustRightInd/>
        <w:jc w:val="both"/>
        <w:textAlignment w:val="auto"/>
        <w:rPr>
          <w:rFonts w:cstheme="minorHAnsi"/>
          <w:color w:val="auto"/>
          <w:szCs w:val="24"/>
          <w:u w:val="single"/>
        </w:rPr>
      </w:pPr>
      <w:proofErr w:type="gramStart"/>
      <w:r w:rsidRPr="00766415">
        <w:rPr>
          <w:rFonts w:cstheme="minorHAnsi"/>
          <w:color w:val="auto"/>
          <w:szCs w:val="24"/>
        </w:rPr>
        <w:t>complémente</w:t>
      </w:r>
      <w:proofErr w:type="gramEnd"/>
      <w:r w:rsidRPr="00766415">
        <w:rPr>
          <w:rFonts w:cstheme="minorHAnsi"/>
          <w:color w:val="auto"/>
          <w:szCs w:val="24"/>
        </w:rPr>
        <w:t xml:space="preserve">, à l’intérieur du groupe sujet, le nom </w:t>
      </w:r>
      <w:r w:rsidRPr="00766415">
        <w:rPr>
          <w:color w:val="auto"/>
          <w:lang w:val="hr-HR"/>
        </w:rPr>
        <w:t>БРАК</w:t>
      </w:r>
      <w:r w:rsidRPr="00766415">
        <w:rPr>
          <w:rFonts w:cstheme="minorHAnsi"/>
          <w:color w:val="auto"/>
          <w:szCs w:val="24"/>
        </w:rPr>
        <w:t xml:space="preserve"> par l’intermédiaire de la préposition </w:t>
      </w:r>
      <w:r w:rsidRPr="00766415">
        <w:rPr>
          <w:color w:val="auto"/>
          <w:lang w:val="hr-HR"/>
        </w:rPr>
        <w:t>С régissant l'instrumental С КНЯ́ЗЕМ</w:t>
      </w:r>
    </w:p>
    <w:p w:rsidR="00BB4807" w:rsidRPr="00766415" w:rsidRDefault="00BB4807" w:rsidP="00BB4807">
      <w:pPr>
        <w:pStyle w:val="Paragraphedeliste"/>
        <w:numPr>
          <w:ilvl w:val="0"/>
          <w:numId w:val="6"/>
        </w:numPr>
        <w:overflowPunct/>
        <w:autoSpaceDE/>
        <w:autoSpaceDN/>
        <w:adjustRightInd/>
        <w:jc w:val="both"/>
        <w:textAlignment w:val="auto"/>
        <w:rPr>
          <w:rFonts w:cstheme="minorHAnsi"/>
          <w:color w:val="auto"/>
          <w:szCs w:val="24"/>
        </w:rPr>
      </w:pPr>
      <w:proofErr w:type="gramStart"/>
      <w:r w:rsidRPr="00766415">
        <w:rPr>
          <w:rFonts w:cstheme="minorHAnsi"/>
          <w:color w:val="auto"/>
          <w:szCs w:val="24"/>
        </w:rPr>
        <w:t>ce</w:t>
      </w:r>
      <w:proofErr w:type="gramEnd"/>
      <w:r w:rsidRPr="00766415">
        <w:rPr>
          <w:rFonts w:cstheme="minorHAnsi"/>
          <w:color w:val="auto"/>
          <w:szCs w:val="24"/>
        </w:rPr>
        <w:t xml:space="preserve"> titre est suivi du nom propre </w:t>
      </w:r>
      <w:r w:rsidRPr="00766415">
        <w:rPr>
          <w:color w:val="auto"/>
          <w:lang w:val="hr-HR"/>
        </w:rPr>
        <w:t xml:space="preserve">ТЕ́НИШЕВЫМ lui aussi à l'instrumental </w:t>
      </w:r>
    </w:p>
    <w:p w:rsidR="00BB4807" w:rsidRPr="00766415" w:rsidRDefault="00BB4807" w:rsidP="00BB4807">
      <w:pPr>
        <w:jc w:val="both"/>
        <w:rPr>
          <w:rFonts w:cstheme="minorHAnsi"/>
          <w:color w:val="auto"/>
        </w:rPr>
      </w:pPr>
    </w:p>
    <w:p w:rsidR="00BB4807" w:rsidRPr="00766415" w:rsidRDefault="00BB4807" w:rsidP="00BB4807">
      <w:pPr>
        <w:jc w:val="both"/>
        <w:rPr>
          <w:rFonts w:cstheme="minorHAnsi"/>
          <w:color w:val="auto"/>
        </w:rPr>
      </w:pPr>
      <w:r w:rsidRPr="00766415">
        <w:rPr>
          <w:rFonts w:cstheme="minorHAnsi"/>
          <w:color w:val="auto"/>
        </w:rPr>
        <w:t xml:space="preserve">Remarque : La déclinaison du nom </w:t>
      </w:r>
      <w:r w:rsidRPr="00766415">
        <w:rPr>
          <w:color w:val="auto"/>
          <w:lang w:val="ru-RU"/>
        </w:rPr>
        <w:t>КНЯЗЬ</w:t>
      </w:r>
      <w:r w:rsidRPr="00766415">
        <w:rPr>
          <w:color w:val="auto"/>
        </w:rPr>
        <w:t xml:space="preserve"> est irrégulière</w:t>
      </w:r>
      <w:r w:rsidR="006C306E" w:rsidRPr="00766415">
        <w:rPr>
          <w:color w:val="auto"/>
        </w:rPr>
        <w:t xml:space="preserve"> au pluriel</w:t>
      </w:r>
      <w:r w:rsidR="00277266" w:rsidRPr="00766415">
        <w:rPr>
          <w:color w:val="auto"/>
        </w:rPr>
        <w:t xml:space="preserve"> (élargissement yod au pluriel comparable à ДРУЗЬЯ́)</w:t>
      </w:r>
    </w:p>
    <w:tbl>
      <w:tblPr>
        <w:tblStyle w:val="Grilledutableau"/>
        <w:tblW w:w="0" w:type="auto"/>
        <w:jc w:val="center"/>
        <w:tblLook w:val="04A0" w:firstRow="1" w:lastRow="0" w:firstColumn="1" w:lastColumn="0" w:noHBand="0" w:noVBand="1"/>
      </w:tblPr>
      <w:tblGrid>
        <w:gridCol w:w="562"/>
        <w:gridCol w:w="1701"/>
        <w:gridCol w:w="1515"/>
      </w:tblGrid>
      <w:tr w:rsidR="00766415" w:rsidRPr="00766415" w:rsidTr="00FF3B50">
        <w:trPr>
          <w:jc w:val="center"/>
        </w:trPr>
        <w:tc>
          <w:tcPr>
            <w:tcW w:w="562" w:type="dxa"/>
          </w:tcPr>
          <w:p w:rsidR="00BB4807" w:rsidRPr="00766415" w:rsidRDefault="00BB4807" w:rsidP="00FF3B50">
            <w:pPr>
              <w:spacing w:line="276" w:lineRule="auto"/>
              <w:jc w:val="both"/>
              <w:rPr>
                <w:rFonts w:cstheme="minorHAnsi"/>
                <w:color w:val="auto"/>
              </w:rPr>
            </w:pPr>
          </w:p>
        </w:tc>
        <w:tc>
          <w:tcPr>
            <w:tcW w:w="1701" w:type="dxa"/>
          </w:tcPr>
          <w:p w:rsidR="00BB4807" w:rsidRPr="00766415" w:rsidRDefault="00BB4807" w:rsidP="00FF3B50">
            <w:pPr>
              <w:spacing w:line="276" w:lineRule="auto"/>
              <w:jc w:val="both"/>
              <w:rPr>
                <w:rFonts w:cstheme="minorHAnsi"/>
                <w:color w:val="auto"/>
              </w:rPr>
            </w:pPr>
            <w:r w:rsidRPr="00766415">
              <w:rPr>
                <w:rFonts w:cstheme="minorHAnsi"/>
                <w:color w:val="auto"/>
              </w:rPr>
              <w:t>singulier</w:t>
            </w:r>
          </w:p>
        </w:tc>
        <w:tc>
          <w:tcPr>
            <w:tcW w:w="1515" w:type="dxa"/>
          </w:tcPr>
          <w:p w:rsidR="00BB4807" w:rsidRPr="00766415" w:rsidRDefault="00BB4807" w:rsidP="00FF3B50">
            <w:pPr>
              <w:spacing w:line="276" w:lineRule="auto"/>
              <w:jc w:val="both"/>
              <w:rPr>
                <w:rFonts w:cstheme="minorHAnsi"/>
                <w:color w:val="auto"/>
              </w:rPr>
            </w:pPr>
            <w:r w:rsidRPr="00766415">
              <w:rPr>
                <w:rFonts w:cstheme="minorHAnsi"/>
                <w:color w:val="auto"/>
              </w:rPr>
              <w:t>pluriel</w:t>
            </w:r>
          </w:p>
        </w:tc>
      </w:tr>
      <w:tr w:rsidR="00766415" w:rsidRPr="00766415" w:rsidTr="006C306E">
        <w:trPr>
          <w:jc w:val="center"/>
        </w:trPr>
        <w:tc>
          <w:tcPr>
            <w:tcW w:w="562" w:type="dxa"/>
          </w:tcPr>
          <w:p w:rsidR="00BB4807" w:rsidRPr="00766415" w:rsidRDefault="00BB4807" w:rsidP="00BB4807">
            <w:pPr>
              <w:spacing w:line="276" w:lineRule="auto"/>
              <w:jc w:val="both"/>
              <w:rPr>
                <w:rFonts w:cstheme="minorHAnsi"/>
                <w:color w:val="auto"/>
              </w:rPr>
            </w:pPr>
            <w:r w:rsidRPr="00766415">
              <w:rPr>
                <w:rFonts w:cstheme="minorHAnsi"/>
                <w:color w:val="auto"/>
              </w:rPr>
              <w:t xml:space="preserve">N. </w:t>
            </w:r>
          </w:p>
        </w:tc>
        <w:tc>
          <w:tcPr>
            <w:tcW w:w="1701" w:type="dxa"/>
            <w:shd w:val="clear" w:color="auto" w:fill="DBE5F1" w:themeFill="accent1" w:themeFillTint="33"/>
          </w:tcPr>
          <w:p w:rsidR="00BB4807" w:rsidRPr="00766415" w:rsidRDefault="00BB4807" w:rsidP="00BB4807">
            <w:pPr>
              <w:rPr>
                <w:color w:val="auto"/>
              </w:rPr>
            </w:pPr>
            <w:proofErr w:type="spellStart"/>
            <w:r w:rsidRPr="00766415">
              <w:rPr>
                <w:color w:val="auto"/>
              </w:rPr>
              <w:t>кня́зь</w:t>
            </w:r>
            <w:proofErr w:type="spellEnd"/>
          </w:p>
        </w:tc>
        <w:tc>
          <w:tcPr>
            <w:tcW w:w="1515" w:type="dxa"/>
            <w:shd w:val="clear" w:color="auto" w:fill="DBE5F1" w:themeFill="accent1" w:themeFillTint="33"/>
          </w:tcPr>
          <w:p w:rsidR="00BB4807" w:rsidRPr="00766415" w:rsidRDefault="00BB4807" w:rsidP="00BB4807">
            <w:pPr>
              <w:rPr>
                <w:color w:val="auto"/>
              </w:rPr>
            </w:pPr>
            <w:proofErr w:type="spellStart"/>
            <w:r w:rsidRPr="00766415">
              <w:rPr>
                <w:color w:val="auto"/>
              </w:rPr>
              <w:t>князья</w:t>
            </w:r>
            <w:proofErr w:type="spellEnd"/>
            <w:r w:rsidRPr="00766415">
              <w:rPr>
                <w:color w:val="auto"/>
              </w:rPr>
              <w:t>́</w:t>
            </w:r>
          </w:p>
        </w:tc>
      </w:tr>
      <w:tr w:rsidR="00766415" w:rsidRPr="00766415" w:rsidTr="006C306E">
        <w:trPr>
          <w:jc w:val="center"/>
        </w:trPr>
        <w:tc>
          <w:tcPr>
            <w:tcW w:w="562" w:type="dxa"/>
          </w:tcPr>
          <w:p w:rsidR="00BB4807" w:rsidRPr="00766415" w:rsidRDefault="00BB4807" w:rsidP="00BB4807">
            <w:pPr>
              <w:spacing w:line="276" w:lineRule="auto"/>
              <w:jc w:val="both"/>
              <w:rPr>
                <w:rFonts w:cstheme="minorHAnsi"/>
                <w:color w:val="auto"/>
              </w:rPr>
            </w:pPr>
            <w:r w:rsidRPr="00766415">
              <w:rPr>
                <w:rFonts w:cstheme="minorHAnsi"/>
                <w:color w:val="auto"/>
              </w:rPr>
              <w:t xml:space="preserve">A. </w:t>
            </w:r>
          </w:p>
        </w:tc>
        <w:tc>
          <w:tcPr>
            <w:tcW w:w="1701" w:type="dxa"/>
            <w:shd w:val="clear" w:color="auto" w:fill="DBE5F1" w:themeFill="accent1" w:themeFillTint="33"/>
          </w:tcPr>
          <w:p w:rsidR="00BB4807" w:rsidRPr="00766415" w:rsidRDefault="00BB4807" w:rsidP="00BB4807">
            <w:pPr>
              <w:rPr>
                <w:color w:val="auto"/>
              </w:rPr>
            </w:pPr>
            <w:proofErr w:type="spellStart"/>
            <w:r w:rsidRPr="00766415">
              <w:rPr>
                <w:color w:val="auto"/>
              </w:rPr>
              <w:t>кня́зя</w:t>
            </w:r>
            <w:proofErr w:type="spellEnd"/>
          </w:p>
        </w:tc>
        <w:tc>
          <w:tcPr>
            <w:tcW w:w="1515" w:type="dxa"/>
            <w:shd w:val="clear" w:color="auto" w:fill="DBE5F1" w:themeFill="accent1" w:themeFillTint="33"/>
          </w:tcPr>
          <w:p w:rsidR="00BB4807" w:rsidRPr="00766415" w:rsidRDefault="00BB4807" w:rsidP="00BB4807">
            <w:pPr>
              <w:rPr>
                <w:color w:val="auto"/>
              </w:rPr>
            </w:pPr>
            <w:proofErr w:type="spellStart"/>
            <w:r w:rsidRPr="00766415">
              <w:rPr>
                <w:color w:val="auto"/>
              </w:rPr>
              <w:t>князе́й</w:t>
            </w:r>
            <w:proofErr w:type="spellEnd"/>
          </w:p>
        </w:tc>
      </w:tr>
      <w:tr w:rsidR="00766415" w:rsidRPr="00766415" w:rsidTr="006C306E">
        <w:trPr>
          <w:jc w:val="center"/>
        </w:trPr>
        <w:tc>
          <w:tcPr>
            <w:tcW w:w="562" w:type="dxa"/>
          </w:tcPr>
          <w:p w:rsidR="00BB4807" w:rsidRPr="00766415" w:rsidRDefault="00BB4807" w:rsidP="00BB4807">
            <w:pPr>
              <w:spacing w:line="276" w:lineRule="auto"/>
              <w:jc w:val="both"/>
              <w:rPr>
                <w:rFonts w:cstheme="minorHAnsi"/>
                <w:color w:val="auto"/>
              </w:rPr>
            </w:pPr>
            <w:r w:rsidRPr="00766415">
              <w:rPr>
                <w:rFonts w:cstheme="minorHAnsi"/>
                <w:color w:val="auto"/>
              </w:rPr>
              <w:t xml:space="preserve">G. </w:t>
            </w:r>
          </w:p>
        </w:tc>
        <w:tc>
          <w:tcPr>
            <w:tcW w:w="1701" w:type="dxa"/>
            <w:shd w:val="clear" w:color="auto" w:fill="DBE5F1" w:themeFill="accent1" w:themeFillTint="33"/>
          </w:tcPr>
          <w:p w:rsidR="00BB4807" w:rsidRPr="00766415" w:rsidRDefault="00BB4807" w:rsidP="00BB4807">
            <w:pPr>
              <w:rPr>
                <w:color w:val="auto"/>
              </w:rPr>
            </w:pPr>
            <w:proofErr w:type="spellStart"/>
            <w:r w:rsidRPr="00766415">
              <w:rPr>
                <w:color w:val="auto"/>
              </w:rPr>
              <w:t>кня́зя</w:t>
            </w:r>
            <w:proofErr w:type="spellEnd"/>
          </w:p>
        </w:tc>
        <w:tc>
          <w:tcPr>
            <w:tcW w:w="1515" w:type="dxa"/>
            <w:shd w:val="clear" w:color="auto" w:fill="DBE5F1" w:themeFill="accent1" w:themeFillTint="33"/>
          </w:tcPr>
          <w:p w:rsidR="00BB4807" w:rsidRPr="00766415" w:rsidRDefault="00BB4807" w:rsidP="00BB4807">
            <w:pPr>
              <w:rPr>
                <w:color w:val="auto"/>
              </w:rPr>
            </w:pPr>
            <w:proofErr w:type="spellStart"/>
            <w:r w:rsidRPr="00766415">
              <w:rPr>
                <w:color w:val="auto"/>
              </w:rPr>
              <w:t>князе́й</w:t>
            </w:r>
            <w:proofErr w:type="spellEnd"/>
          </w:p>
        </w:tc>
      </w:tr>
      <w:tr w:rsidR="00766415" w:rsidRPr="00766415" w:rsidTr="006C306E">
        <w:trPr>
          <w:jc w:val="center"/>
        </w:trPr>
        <w:tc>
          <w:tcPr>
            <w:tcW w:w="562" w:type="dxa"/>
          </w:tcPr>
          <w:p w:rsidR="00BB4807" w:rsidRPr="00766415" w:rsidRDefault="00BB4807" w:rsidP="00BB4807">
            <w:pPr>
              <w:spacing w:line="276" w:lineRule="auto"/>
              <w:jc w:val="both"/>
              <w:rPr>
                <w:rFonts w:cstheme="minorHAnsi"/>
                <w:color w:val="auto"/>
              </w:rPr>
            </w:pPr>
            <w:r w:rsidRPr="00766415">
              <w:rPr>
                <w:rFonts w:cstheme="minorHAnsi"/>
                <w:color w:val="auto"/>
              </w:rPr>
              <w:t xml:space="preserve">D. </w:t>
            </w:r>
          </w:p>
        </w:tc>
        <w:tc>
          <w:tcPr>
            <w:tcW w:w="1701" w:type="dxa"/>
            <w:shd w:val="clear" w:color="auto" w:fill="DBE5F1" w:themeFill="accent1" w:themeFillTint="33"/>
          </w:tcPr>
          <w:p w:rsidR="00BB4807" w:rsidRPr="00766415" w:rsidRDefault="00BB4807" w:rsidP="00BB4807">
            <w:pPr>
              <w:rPr>
                <w:color w:val="auto"/>
              </w:rPr>
            </w:pPr>
            <w:proofErr w:type="spellStart"/>
            <w:r w:rsidRPr="00766415">
              <w:rPr>
                <w:color w:val="auto"/>
              </w:rPr>
              <w:t>кня́зю</w:t>
            </w:r>
            <w:proofErr w:type="spellEnd"/>
          </w:p>
        </w:tc>
        <w:tc>
          <w:tcPr>
            <w:tcW w:w="1515" w:type="dxa"/>
            <w:shd w:val="clear" w:color="auto" w:fill="DBE5F1" w:themeFill="accent1" w:themeFillTint="33"/>
          </w:tcPr>
          <w:p w:rsidR="00BB4807" w:rsidRPr="00766415" w:rsidRDefault="00BB4807" w:rsidP="00BB4807">
            <w:pPr>
              <w:rPr>
                <w:color w:val="auto"/>
              </w:rPr>
            </w:pPr>
            <w:proofErr w:type="spellStart"/>
            <w:r w:rsidRPr="00766415">
              <w:rPr>
                <w:color w:val="auto"/>
              </w:rPr>
              <w:t>князья́м</w:t>
            </w:r>
            <w:proofErr w:type="spellEnd"/>
          </w:p>
        </w:tc>
      </w:tr>
      <w:tr w:rsidR="00766415" w:rsidRPr="00766415" w:rsidTr="006C306E">
        <w:trPr>
          <w:jc w:val="center"/>
        </w:trPr>
        <w:tc>
          <w:tcPr>
            <w:tcW w:w="562" w:type="dxa"/>
          </w:tcPr>
          <w:p w:rsidR="00BB4807" w:rsidRPr="00766415" w:rsidRDefault="00BB4807" w:rsidP="00BB4807">
            <w:pPr>
              <w:spacing w:line="276" w:lineRule="auto"/>
              <w:jc w:val="both"/>
              <w:rPr>
                <w:rFonts w:cstheme="minorHAnsi"/>
                <w:color w:val="auto"/>
              </w:rPr>
            </w:pPr>
            <w:r w:rsidRPr="00766415">
              <w:rPr>
                <w:rFonts w:cstheme="minorHAnsi"/>
                <w:color w:val="auto"/>
              </w:rPr>
              <w:t xml:space="preserve">I. </w:t>
            </w:r>
          </w:p>
        </w:tc>
        <w:tc>
          <w:tcPr>
            <w:tcW w:w="1701" w:type="dxa"/>
            <w:shd w:val="clear" w:color="auto" w:fill="DBE5F1" w:themeFill="accent1" w:themeFillTint="33"/>
          </w:tcPr>
          <w:p w:rsidR="00BB4807" w:rsidRPr="00766415" w:rsidRDefault="00BB4807" w:rsidP="00BB4807">
            <w:pPr>
              <w:rPr>
                <w:color w:val="auto"/>
              </w:rPr>
            </w:pPr>
            <w:proofErr w:type="spellStart"/>
            <w:r w:rsidRPr="00766415">
              <w:rPr>
                <w:color w:val="auto"/>
              </w:rPr>
              <w:t>кня́зем</w:t>
            </w:r>
            <w:proofErr w:type="spellEnd"/>
          </w:p>
        </w:tc>
        <w:tc>
          <w:tcPr>
            <w:tcW w:w="1515" w:type="dxa"/>
            <w:shd w:val="clear" w:color="auto" w:fill="DBE5F1" w:themeFill="accent1" w:themeFillTint="33"/>
          </w:tcPr>
          <w:p w:rsidR="00BB4807" w:rsidRPr="00766415" w:rsidRDefault="00BB4807" w:rsidP="00BB4807">
            <w:pPr>
              <w:rPr>
                <w:color w:val="auto"/>
              </w:rPr>
            </w:pPr>
            <w:proofErr w:type="spellStart"/>
            <w:r w:rsidRPr="00766415">
              <w:rPr>
                <w:color w:val="auto"/>
              </w:rPr>
              <w:t>князья́ми</w:t>
            </w:r>
            <w:proofErr w:type="spellEnd"/>
          </w:p>
        </w:tc>
      </w:tr>
      <w:tr w:rsidR="00766415" w:rsidRPr="00766415" w:rsidTr="006C306E">
        <w:trPr>
          <w:jc w:val="center"/>
        </w:trPr>
        <w:tc>
          <w:tcPr>
            <w:tcW w:w="562" w:type="dxa"/>
          </w:tcPr>
          <w:p w:rsidR="00BB4807" w:rsidRPr="00766415" w:rsidRDefault="00BB4807" w:rsidP="00BB4807">
            <w:pPr>
              <w:spacing w:line="276" w:lineRule="auto"/>
              <w:jc w:val="both"/>
              <w:rPr>
                <w:rFonts w:cstheme="minorHAnsi"/>
                <w:color w:val="auto"/>
              </w:rPr>
            </w:pPr>
            <w:r w:rsidRPr="00766415">
              <w:rPr>
                <w:rFonts w:cstheme="minorHAnsi"/>
                <w:color w:val="auto"/>
              </w:rPr>
              <w:t xml:space="preserve">L. </w:t>
            </w:r>
          </w:p>
        </w:tc>
        <w:tc>
          <w:tcPr>
            <w:tcW w:w="1701" w:type="dxa"/>
            <w:shd w:val="clear" w:color="auto" w:fill="DBE5F1" w:themeFill="accent1" w:themeFillTint="33"/>
          </w:tcPr>
          <w:p w:rsidR="00BB4807" w:rsidRPr="00766415" w:rsidRDefault="00BB4807" w:rsidP="00BB4807">
            <w:pPr>
              <w:rPr>
                <w:color w:val="auto"/>
              </w:rPr>
            </w:pPr>
            <w:proofErr w:type="spellStart"/>
            <w:r w:rsidRPr="00766415">
              <w:rPr>
                <w:color w:val="auto"/>
              </w:rPr>
              <w:t>кня́зе</w:t>
            </w:r>
            <w:proofErr w:type="spellEnd"/>
          </w:p>
        </w:tc>
        <w:tc>
          <w:tcPr>
            <w:tcW w:w="1515" w:type="dxa"/>
            <w:shd w:val="clear" w:color="auto" w:fill="DBE5F1" w:themeFill="accent1" w:themeFillTint="33"/>
          </w:tcPr>
          <w:p w:rsidR="00BB4807" w:rsidRPr="00766415" w:rsidRDefault="00BB4807" w:rsidP="00BB4807">
            <w:pPr>
              <w:rPr>
                <w:color w:val="auto"/>
              </w:rPr>
            </w:pPr>
            <w:proofErr w:type="spellStart"/>
            <w:r w:rsidRPr="00766415">
              <w:rPr>
                <w:color w:val="auto"/>
              </w:rPr>
              <w:t>князья́х</w:t>
            </w:r>
            <w:proofErr w:type="spellEnd"/>
          </w:p>
        </w:tc>
      </w:tr>
    </w:tbl>
    <w:p w:rsidR="00406861" w:rsidRPr="00766415" w:rsidRDefault="00406861" w:rsidP="00406861">
      <w:pPr>
        <w:jc w:val="both"/>
        <w:rPr>
          <w:color w:val="auto"/>
          <w:lang w:val="ru-RU"/>
        </w:rPr>
      </w:pPr>
    </w:p>
    <w:p w:rsidR="006C306E" w:rsidRPr="00766415" w:rsidRDefault="006C306E" w:rsidP="006C306E">
      <w:pPr>
        <w:jc w:val="both"/>
        <w:rPr>
          <w:color w:val="auto"/>
        </w:rPr>
      </w:pPr>
      <w:r w:rsidRPr="00766415">
        <w:rPr>
          <w:color w:val="auto"/>
        </w:rPr>
        <w:t>V</w:t>
      </w:r>
      <w:r w:rsidR="00406861" w:rsidRPr="00766415">
        <w:rPr>
          <w:color w:val="auto"/>
        </w:rPr>
        <w:t>ocab</w:t>
      </w:r>
      <w:r w:rsidRPr="00766415">
        <w:rPr>
          <w:color w:val="auto"/>
        </w:rPr>
        <w:t>les formés sur cette ra</w:t>
      </w:r>
      <w:r w:rsidR="00406861" w:rsidRPr="00766415">
        <w:rPr>
          <w:color w:val="auto"/>
        </w:rPr>
        <w:t>cine</w:t>
      </w:r>
      <w:r w:rsidRPr="00766415">
        <w:rPr>
          <w:color w:val="auto"/>
        </w:rPr>
        <w:t xml:space="preserve"> </w:t>
      </w:r>
      <w:r w:rsidRPr="00766415">
        <w:rPr>
          <w:color w:val="auto"/>
          <w:szCs w:val="24"/>
        </w:rPr>
        <w:t>(</w:t>
      </w:r>
      <w:proofErr w:type="spellStart"/>
      <w:r w:rsidRPr="00766415">
        <w:rPr>
          <w:rFonts w:eastAsia="Calibri"/>
          <w:color w:val="auto"/>
          <w:szCs w:val="24"/>
          <w:lang w:eastAsia="en-US"/>
        </w:rPr>
        <w:t>cf</w:t>
      </w:r>
      <w:proofErr w:type="spellEnd"/>
      <w:r w:rsidRPr="00766415">
        <w:rPr>
          <w:rFonts w:eastAsia="Calibri"/>
          <w:color w:val="auto"/>
          <w:szCs w:val="24"/>
          <w:lang w:eastAsia="en-US"/>
        </w:rPr>
        <w:t xml:space="preserve"> La palatalisation </w:t>
      </w:r>
      <w:hyperlink r:id="rId19" w:history="1">
        <w:r w:rsidRPr="00766415">
          <w:rPr>
            <w:rStyle w:val="Lienhypertexte"/>
            <w:rFonts w:eastAsia="Calibri"/>
            <w:color w:val="auto"/>
            <w:szCs w:val="24"/>
            <w:lang w:eastAsia="en-US"/>
          </w:rPr>
          <w:t>https://russe-uoh.univ-tlse2.fr/navigation-thematique-ns/co/A2-NS-PHON-Palatalisation.html</w:t>
        </w:r>
      </w:hyperlink>
      <w:r w:rsidRPr="00766415">
        <w:rPr>
          <w:rFonts w:eastAsia="Calibri"/>
          <w:color w:val="auto"/>
          <w:szCs w:val="24"/>
          <w:lang w:eastAsia="en-US"/>
        </w:rPr>
        <w:t xml:space="preserve"> </w:t>
      </w:r>
    </w:p>
    <w:p w:rsidR="00CF0BDF" w:rsidRPr="00766415" w:rsidRDefault="006C306E" w:rsidP="00911995">
      <w:pPr>
        <w:jc w:val="both"/>
        <w:rPr>
          <w:color w:val="auto"/>
        </w:rPr>
      </w:pPr>
      <w:proofErr w:type="spellStart"/>
      <w:proofErr w:type="gramStart"/>
      <w:r w:rsidRPr="00766415">
        <w:rPr>
          <w:color w:val="auto"/>
        </w:rPr>
        <w:t>княги</w:t>
      </w:r>
      <w:r w:rsidR="00911995" w:rsidRPr="00766415">
        <w:rPr>
          <w:color w:val="auto"/>
        </w:rPr>
        <w:t>́</w:t>
      </w:r>
      <w:r w:rsidRPr="00766415">
        <w:rPr>
          <w:color w:val="auto"/>
        </w:rPr>
        <w:t>ня</w:t>
      </w:r>
      <w:proofErr w:type="spellEnd"/>
      <w:proofErr w:type="gramEnd"/>
      <w:r w:rsidRPr="00766415">
        <w:rPr>
          <w:color w:val="auto"/>
        </w:rPr>
        <w:t xml:space="preserve"> (princesse) ; </w:t>
      </w:r>
      <w:proofErr w:type="spellStart"/>
      <w:r w:rsidRPr="00766415">
        <w:rPr>
          <w:color w:val="auto"/>
        </w:rPr>
        <w:t>кня</w:t>
      </w:r>
      <w:r w:rsidR="00911995" w:rsidRPr="00766415">
        <w:rPr>
          <w:color w:val="auto"/>
        </w:rPr>
        <w:t>́</w:t>
      </w:r>
      <w:r w:rsidRPr="00766415">
        <w:rPr>
          <w:color w:val="auto"/>
        </w:rPr>
        <w:t>жество</w:t>
      </w:r>
      <w:proofErr w:type="spellEnd"/>
      <w:r w:rsidRPr="00766415">
        <w:rPr>
          <w:color w:val="auto"/>
        </w:rPr>
        <w:t xml:space="preserve"> (principauté), </w:t>
      </w:r>
      <w:proofErr w:type="spellStart"/>
      <w:r w:rsidR="00CF0BDF" w:rsidRPr="00766415">
        <w:rPr>
          <w:color w:val="auto"/>
        </w:rPr>
        <w:t>кня</w:t>
      </w:r>
      <w:r w:rsidR="00911995" w:rsidRPr="00766415">
        <w:rPr>
          <w:color w:val="auto"/>
        </w:rPr>
        <w:t>́</w:t>
      </w:r>
      <w:r w:rsidR="00CF0BDF" w:rsidRPr="00766415">
        <w:rPr>
          <w:color w:val="auto"/>
        </w:rPr>
        <w:t>ж</w:t>
      </w:r>
      <w:r w:rsidR="00911995" w:rsidRPr="00766415">
        <w:rPr>
          <w:color w:val="auto"/>
        </w:rPr>
        <w:t>ить</w:t>
      </w:r>
      <w:proofErr w:type="spellEnd"/>
      <w:r w:rsidR="00911995" w:rsidRPr="00766415">
        <w:rPr>
          <w:color w:val="auto"/>
        </w:rPr>
        <w:t xml:space="preserve"> (régner) ; </w:t>
      </w:r>
      <w:proofErr w:type="spellStart"/>
      <w:r w:rsidR="00911995" w:rsidRPr="00766415">
        <w:rPr>
          <w:color w:val="auto"/>
        </w:rPr>
        <w:t>кня́жич</w:t>
      </w:r>
      <w:proofErr w:type="spellEnd"/>
      <w:r w:rsidR="00911995" w:rsidRPr="00766415">
        <w:rPr>
          <w:color w:val="auto"/>
        </w:rPr>
        <w:t xml:space="preserve"> (fils de prince) </w:t>
      </w:r>
      <w:proofErr w:type="spellStart"/>
      <w:r w:rsidR="00911995" w:rsidRPr="00766415">
        <w:rPr>
          <w:color w:val="auto"/>
        </w:rPr>
        <w:t>княж</w:t>
      </w:r>
      <w:r w:rsidR="00CF0BDF" w:rsidRPr="00766415">
        <w:rPr>
          <w:color w:val="auto"/>
        </w:rPr>
        <w:t>на</w:t>
      </w:r>
      <w:proofErr w:type="spellEnd"/>
      <w:r w:rsidR="00911995" w:rsidRPr="00766415">
        <w:rPr>
          <w:color w:val="auto"/>
        </w:rPr>
        <w:t xml:space="preserve">́ (fille de prince) ; </w:t>
      </w:r>
      <w:proofErr w:type="spellStart"/>
      <w:r w:rsidR="00911995" w:rsidRPr="00766415">
        <w:rPr>
          <w:color w:val="auto"/>
        </w:rPr>
        <w:t>княжеский</w:t>
      </w:r>
      <w:proofErr w:type="spellEnd"/>
      <w:r w:rsidR="00911995" w:rsidRPr="00766415">
        <w:rPr>
          <w:color w:val="auto"/>
        </w:rPr>
        <w:t xml:space="preserve"> (princier)</w:t>
      </w:r>
    </w:p>
    <w:p w:rsidR="00406861" w:rsidRPr="00CD6884" w:rsidRDefault="00406861" w:rsidP="00406861">
      <w:pPr>
        <w:jc w:val="both"/>
        <w:rPr>
          <w:color w:val="000000" w:themeColor="text1"/>
        </w:rPr>
      </w:pPr>
    </w:p>
    <w:p w:rsidR="00A90E81" w:rsidRPr="00766415" w:rsidRDefault="00045314" w:rsidP="00045314">
      <w:pPr>
        <w:jc w:val="both"/>
        <w:rPr>
          <w:b/>
          <w:color w:val="000000" w:themeColor="text1"/>
          <w:lang w:val="ru-RU"/>
        </w:rPr>
      </w:pPr>
      <w:r w:rsidRPr="00766415">
        <w:rPr>
          <w:b/>
          <w:color w:val="000000" w:themeColor="text1"/>
          <w:lang w:val="ru-RU"/>
        </w:rPr>
        <w:t xml:space="preserve">СА́МЫХ </w:t>
      </w:r>
    </w:p>
    <w:p w:rsidR="00045314" w:rsidRPr="00766415" w:rsidRDefault="00045314" w:rsidP="00A90E81">
      <w:pPr>
        <w:pStyle w:val="Paragraphedeliste"/>
        <w:numPr>
          <w:ilvl w:val="0"/>
          <w:numId w:val="6"/>
        </w:numPr>
        <w:overflowPunct/>
        <w:autoSpaceDE/>
        <w:autoSpaceDN/>
        <w:adjustRightInd/>
        <w:jc w:val="both"/>
        <w:textAlignment w:val="auto"/>
        <w:rPr>
          <w:rFonts w:cstheme="minorHAnsi"/>
          <w:color w:val="auto"/>
          <w:szCs w:val="24"/>
        </w:rPr>
      </w:pPr>
      <w:proofErr w:type="spellStart"/>
      <w:proofErr w:type="gramStart"/>
      <w:r w:rsidRPr="00766415">
        <w:rPr>
          <w:rFonts w:cstheme="minorHAnsi"/>
          <w:color w:val="auto"/>
          <w:szCs w:val="24"/>
        </w:rPr>
        <w:t>са́мый</w:t>
      </w:r>
      <w:proofErr w:type="spellEnd"/>
      <w:proofErr w:type="gramEnd"/>
      <w:r w:rsidRPr="00766415">
        <w:rPr>
          <w:rFonts w:cstheme="minorHAnsi"/>
          <w:color w:val="auto"/>
          <w:szCs w:val="24"/>
        </w:rPr>
        <w:t> : le</w:t>
      </w:r>
      <w:r w:rsidR="009F0C7F" w:rsidRPr="00766415">
        <w:rPr>
          <w:rFonts w:cstheme="minorHAnsi"/>
          <w:color w:val="auto"/>
          <w:szCs w:val="24"/>
        </w:rPr>
        <w:t xml:space="preserve"> plus</w:t>
      </w:r>
    </w:p>
    <w:p w:rsidR="00045314" w:rsidRPr="00766415" w:rsidRDefault="001C5C9D" w:rsidP="00045314">
      <w:pPr>
        <w:pStyle w:val="Paragraphedeliste"/>
        <w:numPr>
          <w:ilvl w:val="0"/>
          <w:numId w:val="7"/>
        </w:numPr>
        <w:overflowPunct/>
        <w:autoSpaceDE/>
        <w:autoSpaceDN/>
        <w:adjustRightInd/>
        <w:jc w:val="both"/>
        <w:textAlignment w:val="auto"/>
        <w:rPr>
          <w:color w:val="auto"/>
        </w:rPr>
      </w:pPr>
      <w:proofErr w:type="gramStart"/>
      <w:r w:rsidRPr="00766415">
        <w:rPr>
          <w:color w:val="auto"/>
        </w:rPr>
        <w:t>p</w:t>
      </w:r>
      <w:r w:rsidR="00045314" w:rsidRPr="00766415">
        <w:rPr>
          <w:color w:val="auto"/>
        </w:rPr>
        <w:t>ronom</w:t>
      </w:r>
      <w:proofErr w:type="gramEnd"/>
      <w:r w:rsidR="00045314" w:rsidRPr="00766415">
        <w:rPr>
          <w:color w:val="auto"/>
        </w:rPr>
        <w:t xml:space="preserve"> adjectif</w:t>
      </w:r>
    </w:p>
    <w:p w:rsidR="00045314" w:rsidRPr="00766415" w:rsidRDefault="00045314" w:rsidP="00045314">
      <w:pPr>
        <w:pStyle w:val="Paragraphedeliste"/>
        <w:numPr>
          <w:ilvl w:val="0"/>
          <w:numId w:val="7"/>
        </w:numPr>
        <w:overflowPunct/>
        <w:autoSpaceDE/>
        <w:autoSpaceDN/>
        <w:adjustRightInd/>
        <w:jc w:val="both"/>
        <w:textAlignment w:val="auto"/>
        <w:rPr>
          <w:color w:val="auto"/>
        </w:rPr>
      </w:pPr>
      <w:r w:rsidRPr="00766415">
        <w:rPr>
          <w:color w:val="auto"/>
        </w:rPr>
        <w:t xml:space="preserve">superlatif </w:t>
      </w:r>
      <w:r w:rsidR="00C8706E" w:rsidRPr="00766415">
        <w:rPr>
          <w:color w:val="auto"/>
        </w:rPr>
        <w:t>absolu</w:t>
      </w:r>
      <w:r w:rsidRPr="00766415">
        <w:rPr>
          <w:color w:val="auto"/>
        </w:rPr>
        <w:t xml:space="preserve"> (</w:t>
      </w:r>
      <w:proofErr w:type="spellStart"/>
      <w:r w:rsidRPr="00766415">
        <w:rPr>
          <w:color w:val="auto"/>
        </w:rPr>
        <w:t>cf</w:t>
      </w:r>
      <w:proofErr w:type="spellEnd"/>
      <w:r w:rsidRPr="00766415">
        <w:rPr>
          <w:color w:val="auto"/>
        </w:rPr>
        <w:t xml:space="preserve"> Le superlatif analytique </w:t>
      </w:r>
      <w:hyperlink r:id="rId20" w:history="1">
        <w:r w:rsidRPr="00766415">
          <w:rPr>
            <w:rStyle w:val="Lienhypertexte"/>
            <w:color w:val="auto"/>
          </w:rPr>
          <w:t>https://russe-uoh.univ-tlse2.fr/navigation-thematique-s/co/A2-S-SUBS-ADJ-superlatif_analytique.html</w:t>
        </w:r>
      </w:hyperlink>
    </w:p>
    <w:p w:rsidR="00AA2CA1" w:rsidRPr="00766415" w:rsidRDefault="00AA2CA1" w:rsidP="00AA2CA1">
      <w:pPr>
        <w:pStyle w:val="Paragraphedeliste"/>
        <w:numPr>
          <w:ilvl w:val="0"/>
          <w:numId w:val="7"/>
        </w:numPr>
        <w:overflowPunct/>
        <w:autoSpaceDE/>
        <w:autoSpaceDN/>
        <w:adjustRightInd/>
        <w:jc w:val="both"/>
        <w:textAlignment w:val="auto"/>
        <w:rPr>
          <w:color w:val="auto"/>
        </w:rPr>
      </w:pPr>
      <w:proofErr w:type="gramStart"/>
      <w:r w:rsidRPr="00766415">
        <w:rPr>
          <w:color w:val="auto"/>
        </w:rPr>
        <w:t>accusatif</w:t>
      </w:r>
      <w:proofErr w:type="gramEnd"/>
      <w:r w:rsidRPr="00766415">
        <w:rPr>
          <w:color w:val="auto"/>
        </w:rPr>
        <w:t xml:space="preserve"> pluriel, </w:t>
      </w:r>
      <w:r w:rsidR="00C8706E" w:rsidRPr="00766415">
        <w:rPr>
          <w:color w:val="auto"/>
        </w:rPr>
        <w:t>animé</w:t>
      </w:r>
    </w:p>
    <w:p w:rsidR="00C8706E" w:rsidRPr="00766415" w:rsidRDefault="00AA2CA1" w:rsidP="00C8706E">
      <w:pPr>
        <w:pStyle w:val="Paragraphedeliste"/>
        <w:numPr>
          <w:ilvl w:val="0"/>
          <w:numId w:val="7"/>
        </w:numPr>
        <w:overflowPunct/>
        <w:autoSpaceDE/>
        <w:autoSpaceDN/>
        <w:adjustRightInd/>
        <w:jc w:val="both"/>
        <w:textAlignment w:val="auto"/>
        <w:rPr>
          <w:color w:val="auto"/>
        </w:rPr>
      </w:pPr>
      <w:proofErr w:type="gramStart"/>
      <w:r w:rsidRPr="00766415">
        <w:rPr>
          <w:color w:val="auto"/>
        </w:rPr>
        <w:t>qualifie</w:t>
      </w:r>
      <w:proofErr w:type="gramEnd"/>
      <w:r w:rsidRPr="00766415">
        <w:rPr>
          <w:color w:val="auto"/>
        </w:rPr>
        <w:t xml:space="preserve"> avec l’adjectif </w:t>
      </w:r>
      <w:r w:rsidRPr="00766415">
        <w:rPr>
          <w:color w:val="auto"/>
          <w:lang w:val="hr-HR"/>
        </w:rPr>
        <w:t xml:space="preserve">ВЫДАЮ́ЩИХСЯ </w:t>
      </w:r>
      <w:r w:rsidRPr="00766415">
        <w:rPr>
          <w:color w:val="auto"/>
        </w:rPr>
        <w:t xml:space="preserve">le nom commun </w:t>
      </w:r>
      <w:r w:rsidRPr="00766415">
        <w:rPr>
          <w:color w:val="auto"/>
          <w:lang w:val="hr-HR"/>
        </w:rPr>
        <w:t>ХУДО́ЖНИКОВ (masculin animé)</w:t>
      </w:r>
      <w:r w:rsidR="00C8706E" w:rsidRPr="00766415">
        <w:rPr>
          <w:color w:val="auto"/>
        </w:rPr>
        <w:t xml:space="preserve"> </w:t>
      </w:r>
    </w:p>
    <w:p w:rsidR="00C8706E" w:rsidRPr="00766415" w:rsidRDefault="003042A2" w:rsidP="00C8706E">
      <w:pPr>
        <w:pStyle w:val="Paragraphedeliste"/>
        <w:numPr>
          <w:ilvl w:val="0"/>
          <w:numId w:val="7"/>
        </w:numPr>
        <w:overflowPunct/>
        <w:autoSpaceDE/>
        <w:autoSpaceDN/>
        <w:adjustRightInd/>
        <w:jc w:val="both"/>
        <w:textAlignment w:val="auto"/>
        <w:rPr>
          <w:color w:val="auto"/>
        </w:rPr>
      </w:pPr>
      <w:proofErr w:type="gramStart"/>
      <w:r w:rsidRPr="003042A2">
        <w:rPr>
          <w:color w:val="auto"/>
        </w:rPr>
        <w:t>fait</w:t>
      </w:r>
      <w:proofErr w:type="gramEnd"/>
      <w:r w:rsidRPr="003042A2">
        <w:rPr>
          <w:color w:val="auto"/>
        </w:rPr>
        <w:t xml:space="preserve"> partie du syntagme qui est </w:t>
      </w:r>
      <w:r w:rsidR="00C8706E" w:rsidRPr="00766415">
        <w:rPr>
          <w:color w:val="auto"/>
        </w:rPr>
        <w:t xml:space="preserve">COD du verbe </w:t>
      </w:r>
      <w:r w:rsidR="00C8706E" w:rsidRPr="00766415">
        <w:rPr>
          <w:color w:val="auto"/>
          <w:lang w:val="hr-HR"/>
        </w:rPr>
        <w:t>ПРИВЛЕКА́ЛА</w:t>
      </w:r>
    </w:p>
    <w:p w:rsidR="00045314" w:rsidRPr="00766415" w:rsidRDefault="00AA2CA1" w:rsidP="00045314">
      <w:pPr>
        <w:pStyle w:val="Paragraphedeliste"/>
        <w:numPr>
          <w:ilvl w:val="0"/>
          <w:numId w:val="7"/>
        </w:numPr>
        <w:overflowPunct/>
        <w:autoSpaceDE/>
        <w:autoSpaceDN/>
        <w:adjustRightInd/>
        <w:jc w:val="both"/>
        <w:textAlignment w:val="auto"/>
        <w:rPr>
          <w:color w:val="auto"/>
        </w:rPr>
      </w:pPr>
      <w:proofErr w:type="gramStart"/>
      <w:r w:rsidRPr="00766415">
        <w:rPr>
          <w:color w:val="auto"/>
        </w:rPr>
        <w:t>appartient</w:t>
      </w:r>
      <w:proofErr w:type="gramEnd"/>
      <w:r w:rsidRPr="00766415">
        <w:rPr>
          <w:color w:val="auto"/>
        </w:rPr>
        <w:t xml:space="preserve"> à la proposition relative introduite par </w:t>
      </w:r>
      <w:r w:rsidRPr="00766415">
        <w:rPr>
          <w:color w:val="auto"/>
          <w:lang w:val="hr-HR"/>
        </w:rPr>
        <w:t>КОТО́РАЯ</w:t>
      </w:r>
    </w:p>
    <w:p w:rsidR="00045314" w:rsidRPr="00D82D5B" w:rsidRDefault="00045314" w:rsidP="00E336C5">
      <w:pPr>
        <w:pStyle w:val="Paragraphedeliste"/>
        <w:spacing w:line="276" w:lineRule="auto"/>
        <w:jc w:val="both"/>
        <w:rPr>
          <w:color w:val="auto"/>
          <w:lang w:val="hr-HR"/>
        </w:rPr>
      </w:pPr>
    </w:p>
    <w:p w:rsidR="00766415" w:rsidRPr="00766415" w:rsidRDefault="00D82D5B" w:rsidP="000A7182">
      <w:pPr>
        <w:spacing w:line="276" w:lineRule="auto"/>
        <w:jc w:val="both"/>
        <w:rPr>
          <w:rFonts w:cstheme="minorHAnsi"/>
          <w:b/>
        </w:rPr>
      </w:pPr>
      <w:r w:rsidRPr="00766415">
        <w:rPr>
          <w:b/>
          <w:lang w:val="hr-HR"/>
        </w:rPr>
        <w:t>ПРИЕЗЖА́ЛИ</w:t>
      </w:r>
      <w:r w:rsidR="00C8706E" w:rsidRPr="00766415">
        <w:rPr>
          <w:b/>
          <w:lang w:val="hr-HR"/>
        </w:rPr>
        <w:t xml:space="preserve"> </w:t>
      </w:r>
    </w:p>
    <w:p w:rsidR="000F5A4D" w:rsidRPr="00766415" w:rsidRDefault="00C8706E" w:rsidP="00766415">
      <w:pPr>
        <w:pStyle w:val="Paragraphedeliste"/>
        <w:numPr>
          <w:ilvl w:val="0"/>
          <w:numId w:val="5"/>
        </w:numPr>
        <w:shd w:val="clear" w:color="auto" w:fill="FFFFFF"/>
        <w:overflowPunct/>
        <w:autoSpaceDE/>
        <w:autoSpaceDN/>
        <w:adjustRightInd/>
        <w:jc w:val="both"/>
        <w:textAlignment w:val="auto"/>
        <w:rPr>
          <w:rFonts w:cstheme="minorHAnsi"/>
          <w:szCs w:val="24"/>
        </w:rPr>
      </w:pPr>
      <w:proofErr w:type="spellStart"/>
      <w:proofErr w:type="gramStart"/>
      <w:r w:rsidRPr="00766415">
        <w:rPr>
          <w:rFonts w:cstheme="minorHAnsi"/>
          <w:szCs w:val="24"/>
        </w:rPr>
        <w:t>приезжа́ть</w:t>
      </w:r>
      <w:proofErr w:type="spellEnd"/>
      <w:proofErr w:type="gramEnd"/>
      <w:r w:rsidR="00766415" w:rsidRPr="00766415">
        <w:rPr>
          <w:rFonts w:cstheme="minorHAnsi"/>
          <w:szCs w:val="24"/>
        </w:rPr>
        <w:t> : arriver</w:t>
      </w:r>
    </w:p>
    <w:p w:rsidR="00C8706E" w:rsidRDefault="001C5C9D" w:rsidP="00C8706E">
      <w:pPr>
        <w:pStyle w:val="Paragraphedeliste"/>
        <w:numPr>
          <w:ilvl w:val="0"/>
          <w:numId w:val="5"/>
        </w:numPr>
        <w:shd w:val="clear" w:color="auto" w:fill="FFFFFF"/>
        <w:overflowPunct/>
        <w:autoSpaceDE/>
        <w:autoSpaceDN/>
        <w:adjustRightInd/>
        <w:jc w:val="both"/>
        <w:textAlignment w:val="auto"/>
        <w:rPr>
          <w:rFonts w:cstheme="minorHAnsi"/>
          <w:szCs w:val="24"/>
        </w:rPr>
      </w:pPr>
      <w:proofErr w:type="gramStart"/>
      <w:r>
        <w:rPr>
          <w:rFonts w:cstheme="minorHAnsi"/>
          <w:szCs w:val="24"/>
        </w:rPr>
        <w:t>v</w:t>
      </w:r>
      <w:r w:rsidR="00C8706E" w:rsidRPr="005836D5">
        <w:rPr>
          <w:rFonts w:cstheme="minorHAnsi"/>
          <w:szCs w:val="24"/>
        </w:rPr>
        <w:t>erbe</w:t>
      </w:r>
      <w:proofErr w:type="gramEnd"/>
      <w:r w:rsidR="00C8706E" w:rsidRPr="005836D5">
        <w:rPr>
          <w:rFonts w:cstheme="minorHAnsi"/>
          <w:szCs w:val="24"/>
        </w:rPr>
        <w:t xml:space="preserve"> intransitif </w:t>
      </w:r>
    </w:p>
    <w:p w:rsidR="00C8706E" w:rsidRPr="00766415" w:rsidRDefault="00C8706E" w:rsidP="00C8706E">
      <w:pPr>
        <w:pStyle w:val="Paragraphedeliste"/>
        <w:numPr>
          <w:ilvl w:val="0"/>
          <w:numId w:val="5"/>
        </w:numPr>
        <w:shd w:val="clear" w:color="auto" w:fill="FFFFFF"/>
        <w:overflowPunct/>
        <w:autoSpaceDE/>
        <w:autoSpaceDN/>
        <w:adjustRightInd/>
        <w:jc w:val="both"/>
        <w:textAlignment w:val="auto"/>
        <w:rPr>
          <w:rStyle w:val="Lienhypertexte"/>
          <w:rFonts w:cstheme="minorHAnsi"/>
          <w:color w:val="auto"/>
          <w:szCs w:val="24"/>
          <w:u w:val="none"/>
        </w:rPr>
      </w:pPr>
      <w:r w:rsidRPr="00766415">
        <w:rPr>
          <w:rFonts w:cstheme="minorHAnsi"/>
          <w:color w:val="auto"/>
          <w:szCs w:val="24"/>
        </w:rPr>
        <w:t>imperfectif</w:t>
      </w:r>
      <w:r w:rsidRPr="00766415">
        <w:rPr>
          <w:rFonts w:cstheme="minorHAnsi"/>
          <w:color w:val="auto"/>
          <w:szCs w:val="24"/>
          <w:shd w:val="clear" w:color="auto" w:fill="FFFFFF"/>
        </w:rPr>
        <w:t xml:space="preserve"> (</w:t>
      </w:r>
      <w:proofErr w:type="spellStart"/>
      <w:r w:rsidRPr="00766415">
        <w:rPr>
          <w:rFonts w:cstheme="minorHAnsi"/>
          <w:color w:val="auto"/>
          <w:szCs w:val="24"/>
          <w:shd w:val="clear" w:color="auto" w:fill="FFFFFF"/>
        </w:rPr>
        <w:t>приезжа́ть</w:t>
      </w:r>
      <w:proofErr w:type="spellEnd"/>
      <w:r w:rsidRPr="00766415">
        <w:rPr>
          <w:rFonts w:cstheme="minorHAnsi"/>
          <w:color w:val="auto"/>
          <w:szCs w:val="24"/>
          <w:shd w:val="clear" w:color="auto" w:fill="FFFFFF"/>
        </w:rPr>
        <w:t xml:space="preserve"> / </w:t>
      </w:r>
      <w:r w:rsidRPr="00766415">
        <w:rPr>
          <w:rFonts w:cstheme="minorHAnsi"/>
          <w:color w:val="auto"/>
          <w:szCs w:val="24"/>
          <w:lang w:val="ru-RU"/>
        </w:rPr>
        <w:t>прие</w:t>
      </w:r>
      <w:r w:rsidRPr="00766415">
        <w:rPr>
          <w:rFonts w:cstheme="minorHAnsi"/>
          <w:color w:val="auto"/>
          <w:szCs w:val="24"/>
        </w:rPr>
        <w:t>́</w:t>
      </w:r>
      <w:r w:rsidRPr="00766415">
        <w:rPr>
          <w:rFonts w:cstheme="minorHAnsi"/>
          <w:color w:val="auto"/>
          <w:szCs w:val="24"/>
          <w:lang w:val="ru-RU"/>
        </w:rPr>
        <w:t>ха</w:t>
      </w:r>
      <w:proofErr w:type="spellStart"/>
      <w:r w:rsidRPr="00766415">
        <w:rPr>
          <w:rFonts w:cstheme="minorHAnsi"/>
          <w:color w:val="auto"/>
          <w:szCs w:val="24"/>
          <w:shd w:val="clear" w:color="auto" w:fill="FFFFFF"/>
        </w:rPr>
        <w:t>ть</w:t>
      </w:r>
      <w:proofErr w:type="spellEnd"/>
      <w:r w:rsidRPr="00766415">
        <w:rPr>
          <w:rFonts w:cstheme="minorHAnsi"/>
          <w:color w:val="auto"/>
          <w:szCs w:val="24"/>
        </w:rPr>
        <w:t xml:space="preserve">)  </w:t>
      </w:r>
      <w:r w:rsidRPr="00766415">
        <w:rPr>
          <w:color w:val="auto"/>
          <w:lang w:val="hr-HR"/>
        </w:rPr>
        <w:t xml:space="preserve">(cf Les verbes de mouvement préverbés </w:t>
      </w:r>
      <w:hyperlink r:id="rId21" w:history="1">
        <w:r w:rsidRPr="00766415">
          <w:rPr>
            <w:rStyle w:val="Lienhypertexte"/>
            <w:color w:val="auto"/>
            <w:lang w:val="hr-HR"/>
          </w:rPr>
          <w:t>https://russe-uoh.univ-tlse2.fr/navigation-thematique-s/co/A2-S-VERBES-MOUVEMENT-preverbes.html</w:t>
        </w:r>
      </w:hyperlink>
    </w:p>
    <w:p w:rsidR="00C8706E" w:rsidRPr="00766415" w:rsidRDefault="00C8706E" w:rsidP="00C8706E">
      <w:pPr>
        <w:pStyle w:val="Paragraphedeliste"/>
        <w:numPr>
          <w:ilvl w:val="0"/>
          <w:numId w:val="5"/>
        </w:numPr>
        <w:overflowPunct/>
        <w:autoSpaceDE/>
        <w:autoSpaceDN/>
        <w:adjustRightInd/>
        <w:jc w:val="both"/>
        <w:textAlignment w:val="auto"/>
        <w:rPr>
          <w:rFonts w:cstheme="minorHAnsi"/>
          <w:color w:val="auto"/>
          <w:szCs w:val="24"/>
        </w:rPr>
      </w:pPr>
      <w:proofErr w:type="gramStart"/>
      <w:r w:rsidRPr="00766415">
        <w:rPr>
          <w:rFonts w:cstheme="minorHAnsi"/>
          <w:color w:val="auto"/>
          <w:szCs w:val="24"/>
        </w:rPr>
        <w:t>temps</w:t>
      </w:r>
      <w:proofErr w:type="gramEnd"/>
      <w:r w:rsidRPr="00766415">
        <w:rPr>
          <w:rFonts w:cstheme="minorHAnsi"/>
          <w:color w:val="auto"/>
          <w:szCs w:val="24"/>
        </w:rPr>
        <w:t xml:space="preserve"> passé</w:t>
      </w:r>
      <w:r w:rsidR="003042A2">
        <w:rPr>
          <w:rFonts w:cstheme="minorHAnsi"/>
          <w:color w:val="auto"/>
          <w:szCs w:val="24"/>
        </w:rPr>
        <w:t xml:space="preserve"> (</w:t>
      </w:r>
      <w:r w:rsidR="003042A2" w:rsidRPr="003042A2">
        <w:rPr>
          <w:rFonts w:cstheme="minorHAnsi"/>
          <w:color w:val="auto"/>
          <w:szCs w:val="24"/>
        </w:rPr>
        <w:t>répétition</w:t>
      </w:r>
      <w:r w:rsidR="003042A2">
        <w:rPr>
          <w:rFonts w:cstheme="minorHAnsi"/>
          <w:color w:val="auto"/>
          <w:szCs w:val="24"/>
        </w:rPr>
        <w:t>)</w:t>
      </w:r>
    </w:p>
    <w:p w:rsidR="00C8706E" w:rsidRPr="00766415" w:rsidRDefault="00C8706E" w:rsidP="00C8706E">
      <w:pPr>
        <w:pStyle w:val="Paragraphedeliste"/>
        <w:numPr>
          <w:ilvl w:val="0"/>
          <w:numId w:val="5"/>
        </w:numPr>
        <w:overflowPunct/>
        <w:autoSpaceDE/>
        <w:autoSpaceDN/>
        <w:adjustRightInd/>
        <w:jc w:val="both"/>
        <w:textAlignment w:val="auto"/>
        <w:rPr>
          <w:rFonts w:cstheme="minorHAnsi"/>
          <w:color w:val="auto"/>
          <w:szCs w:val="24"/>
        </w:rPr>
      </w:pPr>
      <w:proofErr w:type="gramStart"/>
      <w:r w:rsidRPr="00766415">
        <w:rPr>
          <w:rFonts w:cstheme="minorHAnsi"/>
          <w:color w:val="auto"/>
          <w:szCs w:val="24"/>
        </w:rPr>
        <w:t>forme</w:t>
      </w:r>
      <w:proofErr w:type="gramEnd"/>
      <w:r w:rsidRPr="00766415">
        <w:rPr>
          <w:rFonts w:cstheme="minorHAnsi"/>
          <w:color w:val="auto"/>
          <w:szCs w:val="24"/>
        </w:rPr>
        <w:t xml:space="preserve"> accordée au </w:t>
      </w:r>
      <w:r w:rsidR="0065056D" w:rsidRPr="00766415">
        <w:rPr>
          <w:rFonts w:cstheme="minorHAnsi"/>
          <w:color w:val="auto"/>
          <w:szCs w:val="24"/>
        </w:rPr>
        <w:t>pluriel</w:t>
      </w:r>
    </w:p>
    <w:p w:rsidR="00C8706E" w:rsidRPr="00766415" w:rsidRDefault="0065056D" w:rsidP="00C8706E">
      <w:pPr>
        <w:pStyle w:val="Paragraphedeliste"/>
        <w:numPr>
          <w:ilvl w:val="0"/>
          <w:numId w:val="5"/>
        </w:numPr>
        <w:overflowPunct/>
        <w:autoSpaceDE/>
        <w:autoSpaceDN/>
        <w:adjustRightInd/>
        <w:jc w:val="both"/>
        <w:textAlignment w:val="auto"/>
        <w:rPr>
          <w:rFonts w:cstheme="minorHAnsi"/>
          <w:color w:val="auto"/>
          <w:szCs w:val="24"/>
        </w:rPr>
      </w:pPr>
      <w:proofErr w:type="gramStart"/>
      <w:r w:rsidRPr="00766415">
        <w:rPr>
          <w:rFonts w:cstheme="minorHAnsi"/>
          <w:color w:val="auto"/>
          <w:szCs w:val="24"/>
        </w:rPr>
        <w:t>prédicat</w:t>
      </w:r>
      <w:proofErr w:type="gramEnd"/>
      <w:r w:rsidRPr="00766415">
        <w:rPr>
          <w:rFonts w:cstheme="minorHAnsi"/>
          <w:color w:val="auto"/>
          <w:szCs w:val="24"/>
        </w:rPr>
        <w:t xml:space="preserve"> de la proposition principale accordé avec le sujet </w:t>
      </w:r>
      <w:r w:rsidRPr="00766415">
        <w:rPr>
          <w:color w:val="auto"/>
          <w:lang w:val="hr-HR"/>
        </w:rPr>
        <w:t>МНО́ГИЕ ЖИВОПИ́СЦЫ, МУЗЫКА́НТЫ</w:t>
      </w:r>
      <w:r w:rsidRPr="00766415">
        <w:rPr>
          <w:rFonts w:cstheme="minorHAnsi"/>
          <w:color w:val="auto"/>
          <w:szCs w:val="24"/>
        </w:rPr>
        <w:t xml:space="preserve"> qui lui est postposé </w:t>
      </w:r>
    </w:p>
    <w:p w:rsidR="003042A2" w:rsidRPr="003042A2" w:rsidRDefault="0065056D" w:rsidP="003042A2">
      <w:pPr>
        <w:pStyle w:val="Paragraphedeliste"/>
        <w:numPr>
          <w:ilvl w:val="0"/>
          <w:numId w:val="5"/>
        </w:numPr>
        <w:overflowPunct/>
        <w:autoSpaceDE/>
        <w:autoSpaceDN/>
        <w:adjustRightInd/>
        <w:jc w:val="both"/>
        <w:textAlignment w:val="auto"/>
        <w:rPr>
          <w:rFonts w:cstheme="minorHAnsi"/>
          <w:szCs w:val="24"/>
        </w:rPr>
      </w:pPr>
      <w:proofErr w:type="gramStart"/>
      <w:r>
        <w:rPr>
          <w:rFonts w:cstheme="minorHAnsi"/>
          <w:szCs w:val="24"/>
        </w:rPr>
        <w:lastRenderedPageBreak/>
        <w:t>précédé</w:t>
      </w:r>
      <w:proofErr w:type="gramEnd"/>
      <w:r>
        <w:rPr>
          <w:rFonts w:cstheme="minorHAnsi"/>
          <w:szCs w:val="24"/>
        </w:rPr>
        <w:t xml:space="preserve"> d’un circonstanciel de lieu qui marque le mouvement </w:t>
      </w:r>
      <w:r w:rsidR="001C1E73">
        <w:rPr>
          <w:rFonts w:cstheme="minorHAnsi"/>
          <w:szCs w:val="24"/>
        </w:rPr>
        <w:t xml:space="preserve">(illatif) </w:t>
      </w:r>
      <w:r w:rsidRPr="000A7182">
        <w:rPr>
          <w:lang w:val="hr-HR"/>
        </w:rPr>
        <w:t>СЮДА́</w:t>
      </w:r>
    </w:p>
    <w:p w:rsidR="00C8706E" w:rsidRDefault="00C8706E" w:rsidP="000A7182">
      <w:pPr>
        <w:spacing w:line="276" w:lineRule="auto"/>
        <w:jc w:val="both"/>
        <w:rPr>
          <w:color w:val="C0504D" w:themeColor="accent2"/>
          <w:lang w:val="hr-HR"/>
        </w:rPr>
      </w:pPr>
    </w:p>
    <w:p w:rsidR="00A90E81" w:rsidRPr="00B8112F" w:rsidRDefault="001B77B1" w:rsidP="000A7182">
      <w:pPr>
        <w:spacing w:line="276" w:lineRule="auto"/>
        <w:jc w:val="both"/>
        <w:rPr>
          <w:b/>
          <w:color w:val="auto"/>
          <w:lang w:val="hr-HR"/>
        </w:rPr>
      </w:pPr>
      <w:r w:rsidRPr="00B8112F">
        <w:rPr>
          <w:b/>
          <w:color w:val="auto"/>
          <w:lang w:val="hr-HR"/>
        </w:rPr>
        <w:t xml:space="preserve">БРА́ТЬЯ </w:t>
      </w:r>
    </w:p>
    <w:p w:rsidR="001B77B1" w:rsidRPr="00B8112F" w:rsidRDefault="009F0C7F" w:rsidP="00A90E81">
      <w:pPr>
        <w:pStyle w:val="Paragraphedeliste"/>
        <w:numPr>
          <w:ilvl w:val="0"/>
          <w:numId w:val="6"/>
        </w:numPr>
        <w:overflowPunct/>
        <w:autoSpaceDE/>
        <w:autoSpaceDN/>
        <w:adjustRightInd/>
        <w:jc w:val="both"/>
        <w:textAlignment w:val="auto"/>
        <w:rPr>
          <w:rFonts w:cstheme="minorHAnsi"/>
          <w:color w:val="auto"/>
          <w:szCs w:val="24"/>
        </w:rPr>
      </w:pPr>
      <w:proofErr w:type="spellStart"/>
      <w:proofErr w:type="gramStart"/>
      <w:r w:rsidRPr="00B8112F">
        <w:rPr>
          <w:rFonts w:cstheme="minorHAnsi"/>
          <w:color w:val="auto"/>
          <w:szCs w:val="24"/>
        </w:rPr>
        <w:t>брат</w:t>
      </w:r>
      <w:proofErr w:type="spellEnd"/>
      <w:proofErr w:type="gramEnd"/>
      <w:r w:rsidRPr="00B8112F">
        <w:rPr>
          <w:rFonts w:cstheme="minorHAnsi"/>
          <w:color w:val="auto"/>
          <w:szCs w:val="24"/>
        </w:rPr>
        <w:t xml:space="preserve"> : frère</w:t>
      </w:r>
    </w:p>
    <w:p w:rsidR="003A4D6A" w:rsidRPr="00B8112F" w:rsidRDefault="003A4D6A" w:rsidP="003A4D6A">
      <w:pPr>
        <w:pStyle w:val="Paragraphedeliste"/>
        <w:numPr>
          <w:ilvl w:val="0"/>
          <w:numId w:val="6"/>
        </w:numPr>
        <w:overflowPunct/>
        <w:autoSpaceDE/>
        <w:autoSpaceDN/>
        <w:adjustRightInd/>
        <w:jc w:val="both"/>
        <w:textAlignment w:val="auto"/>
        <w:rPr>
          <w:rFonts w:cstheme="minorHAnsi"/>
          <w:color w:val="auto"/>
          <w:szCs w:val="24"/>
        </w:rPr>
      </w:pPr>
      <w:proofErr w:type="gramStart"/>
      <w:r w:rsidRPr="00B8112F">
        <w:rPr>
          <w:rFonts w:cstheme="minorHAnsi"/>
          <w:color w:val="auto"/>
          <w:szCs w:val="24"/>
        </w:rPr>
        <w:t>nom</w:t>
      </w:r>
      <w:proofErr w:type="gramEnd"/>
      <w:r w:rsidRPr="00B8112F">
        <w:rPr>
          <w:rFonts w:cstheme="minorHAnsi"/>
          <w:color w:val="auto"/>
          <w:szCs w:val="24"/>
        </w:rPr>
        <w:t xml:space="preserve"> commun</w:t>
      </w:r>
    </w:p>
    <w:p w:rsidR="003A4D6A" w:rsidRPr="00B8112F" w:rsidRDefault="003A4D6A" w:rsidP="003A4D6A">
      <w:pPr>
        <w:pStyle w:val="Paragraphedeliste"/>
        <w:numPr>
          <w:ilvl w:val="0"/>
          <w:numId w:val="6"/>
        </w:numPr>
        <w:overflowPunct/>
        <w:autoSpaceDE/>
        <w:autoSpaceDN/>
        <w:adjustRightInd/>
        <w:jc w:val="both"/>
        <w:textAlignment w:val="auto"/>
        <w:rPr>
          <w:rFonts w:cstheme="minorHAnsi"/>
          <w:color w:val="auto"/>
          <w:szCs w:val="24"/>
        </w:rPr>
      </w:pPr>
      <w:proofErr w:type="gramStart"/>
      <w:r w:rsidRPr="00B8112F">
        <w:rPr>
          <w:rFonts w:cstheme="minorHAnsi"/>
          <w:color w:val="auto"/>
          <w:szCs w:val="24"/>
        </w:rPr>
        <w:t>masculin</w:t>
      </w:r>
      <w:proofErr w:type="gramEnd"/>
      <w:r w:rsidRPr="00B8112F">
        <w:rPr>
          <w:rFonts w:cstheme="minorHAnsi"/>
          <w:color w:val="auto"/>
          <w:szCs w:val="24"/>
        </w:rPr>
        <w:t>, 2</w:t>
      </w:r>
      <w:r w:rsidRPr="00B8112F">
        <w:rPr>
          <w:rFonts w:cstheme="minorHAnsi"/>
          <w:color w:val="auto"/>
          <w:szCs w:val="24"/>
          <w:vertAlign w:val="superscript"/>
        </w:rPr>
        <w:t>ème</w:t>
      </w:r>
      <w:r w:rsidRPr="00B8112F">
        <w:rPr>
          <w:rFonts w:cstheme="minorHAnsi"/>
          <w:color w:val="auto"/>
          <w:szCs w:val="24"/>
        </w:rPr>
        <w:t xml:space="preserve">  déclinaison, animé</w:t>
      </w:r>
    </w:p>
    <w:p w:rsidR="003A4D6A" w:rsidRPr="00B8112F" w:rsidRDefault="00BA637D" w:rsidP="003A4D6A">
      <w:pPr>
        <w:pStyle w:val="Paragraphedeliste"/>
        <w:numPr>
          <w:ilvl w:val="0"/>
          <w:numId w:val="6"/>
        </w:numPr>
        <w:overflowPunct/>
        <w:autoSpaceDE/>
        <w:autoSpaceDN/>
        <w:adjustRightInd/>
        <w:jc w:val="both"/>
        <w:textAlignment w:val="auto"/>
        <w:rPr>
          <w:rFonts w:cstheme="minorHAnsi"/>
          <w:color w:val="auto"/>
          <w:szCs w:val="24"/>
        </w:rPr>
      </w:pPr>
      <w:proofErr w:type="gramStart"/>
      <w:r w:rsidRPr="00B8112F">
        <w:rPr>
          <w:rFonts w:cstheme="minorHAnsi"/>
          <w:color w:val="auto"/>
          <w:szCs w:val="24"/>
        </w:rPr>
        <w:t>nominatif</w:t>
      </w:r>
      <w:proofErr w:type="gramEnd"/>
      <w:r w:rsidR="003A4D6A" w:rsidRPr="00B8112F">
        <w:rPr>
          <w:rFonts w:cstheme="minorHAnsi"/>
          <w:color w:val="auto"/>
          <w:szCs w:val="24"/>
        </w:rPr>
        <w:t xml:space="preserve"> pluriel</w:t>
      </w:r>
    </w:p>
    <w:p w:rsidR="00BA637D" w:rsidRPr="00B8112F" w:rsidRDefault="00BA637D" w:rsidP="003A4D6A">
      <w:pPr>
        <w:pStyle w:val="Paragraphedeliste"/>
        <w:numPr>
          <w:ilvl w:val="0"/>
          <w:numId w:val="6"/>
        </w:numPr>
        <w:overflowPunct/>
        <w:autoSpaceDE/>
        <w:autoSpaceDN/>
        <w:adjustRightInd/>
        <w:jc w:val="both"/>
        <w:textAlignment w:val="auto"/>
        <w:rPr>
          <w:rFonts w:cstheme="minorHAnsi"/>
          <w:color w:val="auto"/>
          <w:szCs w:val="24"/>
        </w:rPr>
      </w:pPr>
      <w:proofErr w:type="gramStart"/>
      <w:r w:rsidRPr="00B8112F">
        <w:rPr>
          <w:rFonts w:cstheme="minorHAnsi"/>
          <w:color w:val="auto"/>
          <w:szCs w:val="24"/>
        </w:rPr>
        <w:t>inclus</w:t>
      </w:r>
      <w:proofErr w:type="gramEnd"/>
      <w:r w:rsidRPr="00B8112F">
        <w:rPr>
          <w:rFonts w:cstheme="minorHAnsi"/>
          <w:color w:val="auto"/>
          <w:szCs w:val="24"/>
        </w:rPr>
        <w:t xml:space="preserve"> dans le groupe sujet</w:t>
      </w:r>
    </w:p>
    <w:p w:rsidR="003A4D6A" w:rsidRPr="00B8112F" w:rsidRDefault="00BA637D" w:rsidP="003A4D6A">
      <w:pPr>
        <w:pStyle w:val="Paragraphedeliste"/>
        <w:numPr>
          <w:ilvl w:val="0"/>
          <w:numId w:val="6"/>
        </w:numPr>
        <w:overflowPunct/>
        <w:autoSpaceDE/>
        <w:autoSpaceDN/>
        <w:adjustRightInd/>
        <w:jc w:val="both"/>
        <w:textAlignment w:val="auto"/>
        <w:rPr>
          <w:rFonts w:cstheme="minorHAnsi"/>
          <w:color w:val="auto"/>
          <w:szCs w:val="24"/>
        </w:rPr>
      </w:pPr>
      <w:proofErr w:type="gramStart"/>
      <w:r w:rsidRPr="00B8112F">
        <w:rPr>
          <w:rFonts w:cstheme="minorHAnsi"/>
          <w:color w:val="auto"/>
          <w:szCs w:val="24"/>
        </w:rPr>
        <w:t>appartient</w:t>
      </w:r>
      <w:proofErr w:type="gramEnd"/>
      <w:r w:rsidRPr="00B8112F">
        <w:rPr>
          <w:rFonts w:cstheme="minorHAnsi"/>
          <w:color w:val="auto"/>
          <w:szCs w:val="24"/>
        </w:rPr>
        <w:t xml:space="preserve"> à une énumération</w:t>
      </w:r>
      <w:r w:rsidR="00404184">
        <w:rPr>
          <w:rFonts w:cstheme="minorHAnsi"/>
          <w:color w:val="auto"/>
          <w:szCs w:val="24"/>
        </w:rPr>
        <w:t xml:space="preserve"> </w:t>
      </w:r>
      <w:r w:rsidR="00404184" w:rsidRPr="00404184">
        <w:rPr>
          <w:rFonts w:cstheme="minorHAnsi"/>
          <w:color w:val="auto"/>
          <w:szCs w:val="24"/>
        </w:rPr>
        <w:t>servant d'illustration</w:t>
      </w:r>
      <w:r w:rsidRPr="00B8112F">
        <w:rPr>
          <w:rFonts w:cstheme="minorHAnsi"/>
          <w:color w:val="auto"/>
          <w:szCs w:val="24"/>
        </w:rPr>
        <w:t xml:space="preserve"> introduite par </w:t>
      </w:r>
      <w:r w:rsidRPr="00B8112F">
        <w:rPr>
          <w:color w:val="auto"/>
          <w:lang w:val="hr-HR"/>
        </w:rPr>
        <w:t>КАК</w:t>
      </w:r>
    </w:p>
    <w:p w:rsidR="00BA637D" w:rsidRPr="00B8112F" w:rsidRDefault="00BA637D" w:rsidP="003A4D6A">
      <w:pPr>
        <w:pStyle w:val="Paragraphedeliste"/>
        <w:numPr>
          <w:ilvl w:val="0"/>
          <w:numId w:val="6"/>
        </w:numPr>
        <w:overflowPunct/>
        <w:autoSpaceDE/>
        <w:autoSpaceDN/>
        <w:adjustRightInd/>
        <w:jc w:val="both"/>
        <w:textAlignment w:val="auto"/>
        <w:rPr>
          <w:rFonts w:cstheme="minorHAnsi"/>
          <w:color w:val="auto"/>
          <w:szCs w:val="24"/>
        </w:rPr>
      </w:pPr>
      <w:r w:rsidRPr="00B8112F">
        <w:rPr>
          <w:color w:val="auto"/>
          <w:lang w:val="hr-HR"/>
        </w:rPr>
        <w:t>suivi d'un nom propre au pluriel ВАСНЕЦО́ВЫ</w:t>
      </w:r>
    </w:p>
    <w:p w:rsidR="003A4D6A" w:rsidRPr="00B8112F" w:rsidRDefault="003A4D6A" w:rsidP="003A4D6A">
      <w:pPr>
        <w:pStyle w:val="Paragraphedeliste"/>
        <w:jc w:val="both"/>
        <w:rPr>
          <w:rFonts w:cstheme="minorHAnsi"/>
          <w:color w:val="auto"/>
          <w:szCs w:val="24"/>
        </w:rPr>
      </w:pPr>
    </w:p>
    <w:p w:rsidR="00513DE4" w:rsidRPr="0085461B" w:rsidRDefault="003A4D6A" w:rsidP="0085461B">
      <w:pPr>
        <w:ind w:right="850"/>
        <w:jc w:val="both"/>
        <w:rPr>
          <w:rFonts w:cstheme="minorHAnsi"/>
          <w:color w:val="auto"/>
        </w:rPr>
      </w:pPr>
      <w:r w:rsidRPr="00B8112F">
        <w:rPr>
          <w:rFonts w:cstheme="minorHAnsi"/>
          <w:color w:val="auto"/>
          <w:u w:val="single"/>
        </w:rPr>
        <w:t>Remarque</w:t>
      </w:r>
      <w:r w:rsidRPr="00B8112F">
        <w:rPr>
          <w:rFonts w:cstheme="minorHAnsi"/>
          <w:color w:val="auto"/>
        </w:rPr>
        <w:t xml:space="preserve"> : Attention à la déclinaison au pluriel du </w:t>
      </w:r>
      <w:r w:rsidR="00BA637D" w:rsidRPr="00B8112F">
        <w:rPr>
          <w:rFonts w:cstheme="minorHAnsi"/>
          <w:color w:val="auto"/>
        </w:rPr>
        <w:t xml:space="preserve">substantif </w:t>
      </w:r>
      <w:r w:rsidR="00BA637D" w:rsidRPr="00B8112F">
        <w:rPr>
          <w:color w:val="auto"/>
          <w:lang w:val="hr-HR"/>
        </w:rPr>
        <w:t xml:space="preserve">БРАТ </w:t>
      </w:r>
      <w:r w:rsidRPr="00B8112F">
        <w:rPr>
          <w:rFonts w:cstheme="minorHAnsi"/>
          <w:color w:val="auto"/>
        </w:rPr>
        <w:t xml:space="preserve">(un </w:t>
      </w:r>
      <w:r w:rsidR="00BA637D" w:rsidRPr="00B8112F">
        <w:rPr>
          <w:rFonts w:cstheme="minorHAnsi"/>
          <w:color w:val="auto"/>
        </w:rPr>
        <w:t>frère</w:t>
      </w:r>
      <w:r w:rsidRPr="00B8112F">
        <w:rPr>
          <w:rFonts w:cstheme="minorHAnsi"/>
          <w:color w:val="auto"/>
        </w:rPr>
        <w:t>)</w:t>
      </w:r>
      <w:r w:rsidR="00277266" w:rsidRPr="00B8112F">
        <w:rPr>
          <w:rFonts w:cstheme="minorHAnsi"/>
          <w:color w:val="auto"/>
        </w:rPr>
        <w:t xml:space="preserve"> </w:t>
      </w:r>
      <w:r w:rsidR="00277266" w:rsidRPr="00B8112F">
        <w:rPr>
          <w:color w:val="auto"/>
        </w:rPr>
        <w:t>(élargissement yod au pluriel comparable à СТУЛЬЯ)</w:t>
      </w:r>
    </w:p>
    <w:tbl>
      <w:tblPr>
        <w:tblStyle w:val="Grilledutableau"/>
        <w:tblW w:w="0" w:type="auto"/>
        <w:jc w:val="center"/>
        <w:tblLook w:val="04A0" w:firstRow="1" w:lastRow="0" w:firstColumn="1" w:lastColumn="0" w:noHBand="0" w:noVBand="1"/>
      </w:tblPr>
      <w:tblGrid>
        <w:gridCol w:w="1475"/>
        <w:gridCol w:w="2127"/>
        <w:gridCol w:w="1842"/>
      </w:tblGrid>
      <w:tr w:rsidR="00B8112F" w:rsidRPr="00B8112F" w:rsidTr="00164250">
        <w:trPr>
          <w:jc w:val="center"/>
        </w:trPr>
        <w:tc>
          <w:tcPr>
            <w:tcW w:w="1475" w:type="dxa"/>
          </w:tcPr>
          <w:p w:rsidR="00766415" w:rsidRPr="00B8112F" w:rsidRDefault="00766415" w:rsidP="00FF3B50">
            <w:pPr>
              <w:rPr>
                <w:color w:val="auto"/>
              </w:rPr>
            </w:pPr>
          </w:p>
        </w:tc>
        <w:tc>
          <w:tcPr>
            <w:tcW w:w="2127" w:type="dxa"/>
          </w:tcPr>
          <w:p w:rsidR="00766415" w:rsidRPr="00B8112F" w:rsidRDefault="00766415" w:rsidP="00FF3B50">
            <w:pPr>
              <w:rPr>
                <w:color w:val="auto"/>
              </w:rPr>
            </w:pPr>
            <w:r w:rsidRPr="00B8112F">
              <w:rPr>
                <w:color w:val="auto"/>
              </w:rPr>
              <w:t>Singulier</w:t>
            </w:r>
          </w:p>
        </w:tc>
        <w:tc>
          <w:tcPr>
            <w:tcW w:w="1842" w:type="dxa"/>
          </w:tcPr>
          <w:p w:rsidR="00766415" w:rsidRPr="00B8112F" w:rsidRDefault="00766415" w:rsidP="00FF3B50">
            <w:pPr>
              <w:rPr>
                <w:color w:val="auto"/>
              </w:rPr>
            </w:pPr>
            <w:r w:rsidRPr="00B8112F">
              <w:rPr>
                <w:color w:val="auto"/>
              </w:rPr>
              <w:t>Pluriel</w:t>
            </w:r>
          </w:p>
        </w:tc>
      </w:tr>
      <w:tr w:rsidR="00B8112F" w:rsidRPr="00B8112F" w:rsidTr="00164250">
        <w:trPr>
          <w:jc w:val="center"/>
        </w:trPr>
        <w:tc>
          <w:tcPr>
            <w:tcW w:w="1475" w:type="dxa"/>
          </w:tcPr>
          <w:p w:rsidR="00766415" w:rsidRPr="00B8112F" w:rsidRDefault="00766415" w:rsidP="00FF3B50">
            <w:pPr>
              <w:rPr>
                <w:color w:val="auto"/>
              </w:rPr>
            </w:pPr>
            <w:r w:rsidRPr="00B8112F">
              <w:rPr>
                <w:color w:val="auto"/>
              </w:rPr>
              <w:t xml:space="preserve">Nominatif </w:t>
            </w:r>
          </w:p>
        </w:tc>
        <w:tc>
          <w:tcPr>
            <w:tcW w:w="2127" w:type="dxa"/>
            <w:tcBorders>
              <w:right w:val="single" w:sz="4" w:space="0" w:color="auto"/>
            </w:tcBorders>
            <w:shd w:val="clear" w:color="auto" w:fill="DBE5F1" w:themeFill="accent1" w:themeFillTint="33"/>
            <w:vAlign w:val="bottom"/>
          </w:tcPr>
          <w:p w:rsidR="00766415" w:rsidRPr="00B8112F" w:rsidRDefault="00766415" w:rsidP="00FF3B50">
            <w:pPr>
              <w:rPr>
                <w:rFonts w:cs="Calibri"/>
                <w:color w:val="auto"/>
              </w:rPr>
            </w:pPr>
            <w:proofErr w:type="spellStart"/>
            <w:r w:rsidRPr="00B8112F">
              <w:rPr>
                <w:rFonts w:cs="Calibri"/>
                <w:color w:val="auto"/>
              </w:rPr>
              <w:t>бра́т</w:t>
            </w:r>
            <w:proofErr w:type="spellEnd"/>
          </w:p>
        </w:tc>
        <w:tc>
          <w:tcPr>
            <w:tcW w:w="1842" w:type="dxa"/>
            <w:tcBorders>
              <w:right w:val="single" w:sz="4" w:space="0" w:color="auto"/>
            </w:tcBorders>
            <w:shd w:val="clear" w:color="auto" w:fill="DBE5F1" w:themeFill="accent1" w:themeFillTint="33"/>
          </w:tcPr>
          <w:p w:rsidR="00766415" w:rsidRPr="00B8112F" w:rsidRDefault="00766415" w:rsidP="00FF3B50">
            <w:pPr>
              <w:pBdr>
                <w:top w:val="single" w:sz="4" w:space="1" w:color="auto"/>
                <w:left w:val="single" w:sz="4" w:space="4" w:color="auto"/>
                <w:bottom w:val="single" w:sz="4" w:space="1" w:color="auto"/>
                <w:right w:val="single" w:sz="4" w:space="4" w:color="auto"/>
                <w:between w:val="single" w:sz="4" w:space="1" w:color="auto"/>
                <w:bar w:val="single" w:sz="4" w:color="auto"/>
              </w:pBdr>
              <w:rPr>
                <w:rFonts w:cs="Calibri"/>
                <w:color w:val="auto"/>
              </w:rPr>
            </w:pPr>
            <w:proofErr w:type="spellStart"/>
            <w:r w:rsidRPr="00B8112F">
              <w:rPr>
                <w:rFonts w:cs="Calibri"/>
                <w:color w:val="auto"/>
              </w:rPr>
              <w:t>бра́тья</w:t>
            </w:r>
            <w:proofErr w:type="spellEnd"/>
          </w:p>
        </w:tc>
      </w:tr>
      <w:tr w:rsidR="00B8112F" w:rsidRPr="00B8112F" w:rsidTr="00164250">
        <w:trPr>
          <w:jc w:val="center"/>
        </w:trPr>
        <w:tc>
          <w:tcPr>
            <w:tcW w:w="1475" w:type="dxa"/>
          </w:tcPr>
          <w:p w:rsidR="00766415" w:rsidRPr="00B8112F" w:rsidRDefault="00766415" w:rsidP="00FF3B50">
            <w:pPr>
              <w:rPr>
                <w:color w:val="auto"/>
              </w:rPr>
            </w:pPr>
            <w:r w:rsidRPr="00B8112F">
              <w:rPr>
                <w:color w:val="auto"/>
              </w:rPr>
              <w:t xml:space="preserve">Accusatif </w:t>
            </w:r>
          </w:p>
        </w:tc>
        <w:tc>
          <w:tcPr>
            <w:tcW w:w="2127" w:type="dxa"/>
            <w:tcBorders>
              <w:right w:val="single" w:sz="4" w:space="0" w:color="auto"/>
            </w:tcBorders>
            <w:shd w:val="clear" w:color="auto" w:fill="DBE5F1" w:themeFill="accent1" w:themeFillTint="33"/>
            <w:vAlign w:val="bottom"/>
          </w:tcPr>
          <w:p w:rsidR="00766415" w:rsidRPr="00B8112F" w:rsidRDefault="00766415" w:rsidP="00FF3B50">
            <w:pPr>
              <w:rPr>
                <w:rFonts w:cs="Calibri"/>
                <w:color w:val="auto"/>
              </w:rPr>
            </w:pPr>
            <w:proofErr w:type="spellStart"/>
            <w:r w:rsidRPr="00B8112F">
              <w:rPr>
                <w:rFonts w:cs="Calibri"/>
                <w:color w:val="auto"/>
              </w:rPr>
              <w:t>бра́та</w:t>
            </w:r>
            <w:proofErr w:type="spellEnd"/>
            <w:r w:rsidRPr="00B8112F">
              <w:rPr>
                <w:rFonts w:cs="Calibri"/>
                <w:color w:val="auto"/>
              </w:rPr>
              <w:t xml:space="preserve"> </w:t>
            </w:r>
          </w:p>
        </w:tc>
        <w:tc>
          <w:tcPr>
            <w:tcW w:w="1842" w:type="dxa"/>
            <w:tcBorders>
              <w:right w:val="single" w:sz="4" w:space="0" w:color="auto"/>
            </w:tcBorders>
            <w:shd w:val="clear" w:color="auto" w:fill="DBE5F1" w:themeFill="accent1" w:themeFillTint="33"/>
          </w:tcPr>
          <w:p w:rsidR="00766415" w:rsidRPr="00B8112F" w:rsidRDefault="00766415" w:rsidP="00FF3B50">
            <w:pPr>
              <w:rPr>
                <w:color w:val="auto"/>
              </w:rPr>
            </w:pPr>
            <w:proofErr w:type="spellStart"/>
            <w:r w:rsidRPr="00B8112F">
              <w:rPr>
                <w:rFonts w:cs="Calibri"/>
                <w:color w:val="auto"/>
              </w:rPr>
              <w:t>бра́тьев</w:t>
            </w:r>
            <w:proofErr w:type="spellEnd"/>
          </w:p>
        </w:tc>
      </w:tr>
      <w:tr w:rsidR="00B8112F" w:rsidRPr="00B8112F" w:rsidTr="00164250">
        <w:trPr>
          <w:jc w:val="center"/>
        </w:trPr>
        <w:tc>
          <w:tcPr>
            <w:tcW w:w="1475" w:type="dxa"/>
          </w:tcPr>
          <w:p w:rsidR="00766415" w:rsidRPr="00B8112F" w:rsidRDefault="00766415" w:rsidP="00FF3B50">
            <w:pPr>
              <w:rPr>
                <w:color w:val="auto"/>
              </w:rPr>
            </w:pPr>
            <w:r w:rsidRPr="00B8112F">
              <w:rPr>
                <w:color w:val="auto"/>
              </w:rPr>
              <w:t xml:space="preserve">Génitif </w:t>
            </w:r>
          </w:p>
        </w:tc>
        <w:tc>
          <w:tcPr>
            <w:tcW w:w="2127" w:type="dxa"/>
            <w:tcBorders>
              <w:right w:val="single" w:sz="4" w:space="0" w:color="auto"/>
            </w:tcBorders>
            <w:shd w:val="clear" w:color="auto" w:fill="DBE5F1" w:themeFill="accent1" w:themeFillTint="33"/>
            <w:vAlign w:val="bottom"/>
          </w:tcPr>
          <w:p w:rsidR="00766415" w:rsidRPr="00B8112F" w:rsidRDefault="00766415" w:rsidP="00FF3B50">
            <w:pPr>
              <w:rPr>
                <w:rFonts w:cs="Calibri"/>
                <w:color w:val="auto"/>
              </w:rPr>
            </w:pPr>
            <w:proofErr w:type="spellStart"/>
            <w:r w:rsidRPr="00B8112F">
              <w:rPr>
                <w:rFonts w:cs="Calibri"/>
                <w:color w:val="auto"/>
              </w:rPr>
              <w:t>бра́та</w:t>
            </w:r>
            <w:proofErr w:type="spellEnd"/>
            <w:r w:rsidRPr="00B8112F">
              <w:rPr>
                <w:rFonts w:cs="Calibri"/>
                <w:color w:val="auto"/>
              </w:rPr>
              <w:t xml:space="preserve"> </w:t>
            </w:r>
          </w:p>
        </w:tc>
        <w:tc>
          <w:tcPr>
            <w:tcW w:w="1842" w:type="dxa"/>
            <w:tcBorders>
              <w:right w:val="single" w:sz="4" w:space="0" w:color="auto"/>
            </w:tcBorders>
            <w:shd w:val="clear" w:color="auto" w:fill="DBE5F1" w:themeFill="accent1" w:themeFillTint="33"/>
          </w:tcPr>
          <w:p w:rsidR="00766415" w:rsidRPr="00B8112F" w:rsidRDefault="00766415" w:rsidP="00FF3B50">
            <w:pPr>
              <w:rPr>
                <w:rFonts w:cs="Calibri"/>
                <w:color w:val="auto"/>
              </w:rPr>
            </w:pPr>
            <w:proofErr w:type="spellStart"/>
            <w:r w:rsidRPr="00B8112F">
              <w:rPr>
                <w:rFonts w:cs="Calibri"/>
                <w:color w:val="auto"/>
              </w:rPr>
              <w:t>бра́тьев</w:t>
            </w:r>
            <w:proofErr w:type="spellEnd"/>
          </w:p>
        </w:tc>
      </w:tr>
      <w:tr w:rsidR="00B8112F" w:rsidRPr="00B8112F" w:rsidTr="00CD0D41">
        <w:trPr>
          <w:jc w:val="center"/>
        </w:trPr>
        <w:tc>
          <w:tcPr>
            <w:tcW w:w="1475" w:type="dxa"/>
          </w:tcPr>
          <w:p w:rsidR="00766415" w:rsidRPr="00B8112F" w:rsidRDefault="00766415" w:rsidP="00766415">
            <w:pPr>
              <w:rPr>
                <w:color w:val="auto"/>
              </w:rPr>
            </w:pPr>
            <w:r w:rsidRPr="00B8112F">
              <w:rPr>
                <w:color w:val="auto"/>
              </w:rPr>
              <w:t xml:space="preserve">Datif </w:t>
            </w:r>
          </w:p>
        </w:tc>
        <w:tc>
          <w:tcPr>
            <w:tcW w:w="2127" w:type="dxa"/>
            <w:tcBorders>
              <w:right w:val="single" w:sz="4" w:space="0" w:color="auto"/>
            </w:tcBorders>
            <w:shd w:val="clear" w:color="auto" w:fill="DBE5F1" w:themeFill="accent1" w:themeFillTint="33"/>
            <w:vAlign w:val="bottom"/>
          </w:tcPr>
          <w:p w:rsidR="00766415" w:rsidRPr="00B8112F" w:rsidRDefault="00766415" w:rsidP="00766415">
            <w:pPr>
              <w:rPr>
                <w:rFonts w:cs="Calibri"/>
                <w:color w:val="auto"/>
              </w:rPr>
            </w:pPr>
            <w:proofErr w:type="spellStart"/>
            <w:r w:rsidRPr="00B8112F">
              <w:rPr>
                <w:rFonts w:cs="Calibri"/>
                <w:color w:val="auto"/>
              </w:rPr>
              <w:t>бра́ту</w:t>
            </w:r>
            <w:proofErr w:type="spellEnd"/>
          </w:p>
        </w:tc>
        <w:tc>
          <w:tcPr>
            <w:tcW w:w="1842" w:type="dxa"/>
            <w:tcBorders>
              <w:right w:val="single" w:sz="4" w:space="0" w:color="auto"/>
            </w:tcBorders>
            <w:shd w:val="clear" w:color="auto" w:fill="DBE5F1" w:themeFill="accent1" w:themeFillTint="33"/>
            <w:vAlign w:val="bottom"/>
          </w:tcPr>
          <w:p w:rsidR="00766415" w:rsidRPr="00B8112F" w:rsidRDefault="00766415" w:rsidP="00766415">
            <w:pPr>
              <w:rPr>
                <w:rFonts w:cs="Calibri"/>
                <w:color w:val="auto"/>
              </w:rPr>
            </w:pPr>
            <w:proofErr w:type="spellStart"/>
            <w:r w:rsidRPr="00B8112F">
              <w:rPr>
                <w:rFonts w:cs="Calibri"/>
                <w:color w:val="auto"/>
              </w:rPr>
              <w:t>бра́тьям</w:t>
            </w:r>
            <w:proofErr w:type="spellEnd"/>
            <w:r w:rsidRPr="00B8112F">
              <w:rPr>
                <w:rFonts w:cs="Calibri"/>
                <w:color w:val="auto"/>
              </w:rPr>
              <w:t xml:space="preserve"> </w:t>
            </w:r>
          </w:p>
        </w:tc>
      </w:tr>
      <w:tr w:rsidR="00B8112F" w:rsidRPr="00B8112F" w:rsidTr="00CD0D41">
        <w:trPr>
          <w:jc w:val="center"/>
        </w:trPr>
        <w:tc>
          <w:tcPr>
            <w:tcW w:w="1475" w:type="dxa"/>
          </w:tcPr>
          <w:p w:rsidR="00766415" w:rsidRPr="00B8112F" w:rsidRDefault="00766415" w:rsidP="00766415">
            <w:pPr>
              <w:rPr>
                <w:color w:val="auto"/>
              </w:rPr>
            </w:pPr>
            <w:r w:rsidRPr="00B8112F">
              <w:rPr>
                <w:color w:val="auto"/>
              </w:rPr>
              <w:t>Instrumental</w:t>
            </w:r>
          </w:p>
        </w:tc>
        <w:tc>
          <w:tcPr>
            <w:tcW w:w="2127" w:type="dxa"/>
            <w:tcBorders>
              <w:right w:val="single" w:sz="4" w:space="0" w:color="auto"/>
            </w:tcBorders>
            <w:shd w:val="clear" w:color="auto" w:fill="DBE5F1" w:themeFill="accent1" w:themeFillTint="33"/>
            <w:vAlign w:val="bottom"/>
          </w:tcPr>
          <w:p w:rsidR="00766415" w:rsidRPr="00B8112F" w:rsidRDefault="00766415" w:rsidP="00766415">
            <w:pPr>
              <w:rPr>
                <w:rFonts w:cs="Calibri"/>
                <w:color w:val="auto"/>
              </w:rPr>
            </w:pPr>
            <w:proofErr w:type="spellStart"/>
            <w:r w:rsidRPr="00B8112F">
              <w:rPr>
                <w:rFonts w:cs="Calibri"/>
                <w:color w:val="auto"/>
              </w:rPr>
              <w:t>бра́том</w:t>
            </w:r>
            <w:proofErr w:type="spellEnd"/>
          </w:p>
        </w:tc>
        <w:tc>
          <w:tcPr>
            <w:tcW w:w="1842" w:type="dxa"/>
            <w:tcBorders>
              <w:right w:val="single" w:sz="4" w:space="0" w:color="auto"/>
            </w:tcBorders>
            <w:shd w:val="clear" w:color="auto" w:fill="DBE5F1" w:themeFill="accent1" w:themeFillTint="33"/>
            <w:vAlign w:val="bottom"/>
          </w:tcPr>
          <w:p w:rsidR="00766415" w:rsidRPr="00B8112F" w:rsidRDefault="00766415" w:rsidP="00766415">
            <w:pPr>
              <w:rPr>
                <w:rFonts w:cs="Calibri"/>
                <w:color w:val="auto"/>
              </w:rPr>
            </w:pPr>
            <w:proofErr w:type="spellStart"/>
            <w:r w:rsidRPr="00B8112F">
              <w:rPr>
                <w:rFonts w:cs="Calibri"/>
                <w:color w:val="auto"/>
              </w:rPr>
              <w:t>бра́тьями</w:t>
            </w:r>
            <w:proofErr w:type="spellEnd"/>
          </w:p>
        </w:tc>
      </w:tr>
      <w:tr w:rsidR="00B8112F" w:rsidRPr="00B8112F" w:rsidTr="00CD0D41">
        <w:trPr>
          <w:jc w:val="center"/>
        </w:trPr>
        <w:tc>
          <w:tcPr>
            <w:tcW w:w="1475" w:type="dxa"/>
          </w:tcPr>
          <w:p w:rsidR="00766415" w:rsidRPr="00B8112F" w:rsidRDefault="00766415" w:rsidP="00766415">
            <w:pPr>
              <w:rPr>
                <w:color w:val="auto"/>
              </w:rPr>
            </w:pPr>
            <w:r w:rsidRPr="00B8112F">
              <w:rPr>
                <w:color w:val="auto"/>
              </w:rPr>
              <w:t xml:space="preserve">Locatif </w:t>
            </w:r>
          </w:p>
        </w:tc>
        <w:tc>
          <w:tcPr>
            <w:tcW w:w="2127" w:type="dxa"/>
            <w:tcBorders>
              <w:right w:val="single" w:sz="4" w:space="0" w:color="auto"/>
            </w:tcBorders>
            <w:shd w:val="clear" w:color="auto" w:fill="DBE5F1" w:themeFill="accent1" w:themeFillTint="33"/>
            <w:vAlign w:val="bottom"/>
          </w:tcPr>
          <w:p w:rsidR="00766415" w:rsidRPr="00B8112F" w:rsidRDefault="00766415" w:rsidP="00766415">
            <w:pPr>
              <w:rPr>
                <w:rFonts w:cs="Calibri"/>
                <w:color w:val="auto"/>
              </w:rPr>
            </w:pPr>
            <w:proofErr w:type="spellStart"/>
            <w:r w:rsidRPr="00B8112F">
              <w:rPr>
                <w:rFonts w:cs="Calibri"/>
                <w:color w:val="auto"/>
              </w:rPr>
              <w:t>бра́те</w:t>
            </w:r>
            <w:proofErr w:type="spellEnd"/>
          </w:p>
        </w:tc>
        <w:tc>
          <w:tcPr>
            <w:tcW w:w="1842" w:type="dxa"/>
            <w:tcBorders>
              <w:right w:val="single" w:sz="4" w:space="0" w:color="auto"/>
            </w:tcBorders>
            <w:shd w:val="clear" w:color="auto" w:fill="DBE5F1" w:themeFill="accent1" w:themeFillTint="33"/>
            <w:vAlign w:val="bottom"/>
          </w:tcPr>
          <w:p w:rsidR="00766415" w:rsidRPr="00B8112F" w:rsidRDefault="00766415" w:rsidP="00766415">
            <w:pPr>
              <w:rPr>
                <w:rFonts w:cs="Calibri"/>
                <w:color w:val="auto"/>
              </w:rPr>
            </w:pPr>
            <w:proofErr w:type="spellStart"/>
            <w:r w:rsidRPr="00B8112F">
              <w:rPr>
                <w:rFonts w:cs="Calibri"/>
                <w:color w:val="auto"/>
              </w:rPr>
              <w:t>бра́тьях</w:t>
            </w:r>
            <w:proofErr w:type="spellEnd"/>
          </w:p>
        </w:tc>
      </w:tr>
    </w:tbl>
    <w:p w:rsidR="00BA637D" w:rsidRDefault="00BA637D" w:rsidP="000A7182">
      <w:pPr>
        <w:spacing w:line="276" w:lineRule="auto"/>
        <w:jc w:val="both"/>
        <w:rPr>
          <w:lang w:val="hr-HR"/>
        </w:rPr>
      </w:pPr>
    </w:p>
    <w:p w:rsidR="00A90E81" w:rsidRPr="0085461B" w:rsidRDefault="00224D09" w:rsidP="000A7182">
      <w:pPr>
        <w:spacing w:line="276" w:lineRule="auto"/>
        <w:jc w:val="both"/>
        <w:rPr>
          <w:b/>
          <w:color w:val="auto"/>
          <w:lang w:val="hr-HR"/>
        </w:rPr>
      </w:pPr>
      <w:r w:rsidRPr="0085461B">
        <w:rPr>
          <w:b/>
          <w:color w:val="auto"/>
          <w:lang w:val="hr-HR"/>
        </w:rPr>
        <w:t xml:space="preserve">ВОЗРОЖДЕ́НИЕ </w:t>
      </w:r>
    </w:p>
    <w:p w:rsidR="00224D09" w:rsidRPr="0085461B" w:rsidRDefault="00224D09" w:rsidP="00A90E81">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возрожде́ние</w:t>
      </w:r>
      <w:proofErr w:type="gramEnd"/>
      <w:r w:rsidRPr="0085461B">
        <w:rPr>
          <w:rFonts w:cstheme="minorHAnsi"/>
          <w:color w:val="auto"/>
          <w:szCs w:val="24"/>
        </w:rPr>
        <w:t xml:space="preserve"> : </w:t>
      </w:r>
      <w:r w:rsidR="00CB26D7" w:rsidRPr="0085461B">
        <w:rPr>
          <w:rFonts w:cstheme="minorHAnsi"/>
          <w:color w:val="auto"/>
          <w:szCs w:val="24"/>
        </w:rPr>
        <w:t>une</w:t>
      </w:r>
      <w:r w:rsidR="00917696" w:rsidRPr="0085461B">
        <w:rPr>
          <w:rFonts w:cstheme="minorHAnsi"/>
          <w:color w:val="auto"/>
          <w:szCs w:val="24"/>
        </w:rPr>
        <w:t xml:space="preserve"> renaissance</w:t>
      </w:r>
    </w:p>
    <w:p w:rsidR="003539DA" w:rsidRPr="0085461B" w:rsidRDefault="001C5C9D" w:rsidP="003539DA">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n</w:t>
      </w:r>
      <w:r w:rsidR="003539DA" w:rsidRPr="0085461B">
        <w:rPr>
          <w:rFonts w:cstheme="minorHAnsi"/>
          <w:color w:val="auto"/>
          <w:szCs w:val="24"/>
        </w:rPr>
        <w:t>om</w:t>
      </w:r>
      <w:proofErr w:type="gramEnd"/>
      <w:r w:rsidR="003539DA" w:rsidRPr="0085461B">
        <w:rPr>
          <w:rFonts w:cstheme="minorHAnsi"/>
          <w:color w:val="auto"/>
          <w:szCs w:val="24"/>
        </w:rPr>
        <w:t xml:space="preserve"> commun</w:t>
      </w:r>
    </w:p>
    <w:p w:rsidR="003539DA" w:rsidRPr="0085461B" w:rsidRDefault="003539DA" w:rsidP="003539DA">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neutre</w:t>
      </w:r>
      <w:proofErr w:type="gramEnd"/>
      <w:r w:rsidRPr="0085461B">
        <w:rPr>
          <w:rFonts w:cstheme="minorHAnsi"/>
          <w:color w:val="auto"/>
          <w:szCs w:val="24"/>
        </w:rPr>
        <w:t>, inanimé</w:t>
      </w:r>
    </w:p>
    <w:p w:rsidR="00224D09" w:rsidRPr="0085461B" w:rsidRDefault="00AC4354" w:rsidP="0047009C">
      <w:pPr>
        <w:pStyle w:val="Paragraphedeliste"/>
        <w:numPr>
          <w:ilvl w:val="0"/>
          <w:numId w:val="6"/>
        </w:numPr>
        <w:overflowPunct/>
        <w:autoSpaceDE/>
        <w:autoSpaceDN/>
        <w:adjustRightInd/>
        <w:spacing w:line="276" w:lineRule="auto"/>
        <w:jc w:val="both"/>
        <w:textAlignment w:val="auto"/>
        <w:rPr>
          <w:rStyle w:val="Lienhypertexte"/>
          <w:color w:val="auto"/>
          <w:u w:val="none"/>
          <w:lang w:val="hr-HR"/>
        </w:rPr>
      </w:pPr>
      <w:proofErr w:type="spellStart"/>
      <w:r w:rsidRPr="0085461B">
        <w:rPr>
          <w:rFonts w:cstheme="minorHAnsi"/>
          <w:color w:val="auto"/>
          <w:szCs w:val="24"/>
        </w:rPr>
        <w:t>singu</w:t>
      </w:r>
      <w:r w:rsidR="0035473B" w:rsidRPr="0085461B">
        <w:rPr>
          <w:rFonts w:cstheme="minorHAnsi"/>
          <w:color w:val="auto"/>
          <w:szCs w:val="24"/>
        </w:rPr>
        <w:t>laria</w:t>
      </w:r>
      <w:proofErr w:type="spellEnd"/>
      <w:r w:rsidR="0035473B" w:rsidRPr="0085461B">
        <w:rPr>
          <w:rFonts w:cstheme="minorHAnsi"/>
          <w:color w:val="auto"/>
          <w:szCs w:val="24"/>
        </w:rPr>
        <w:t xml:space="preserve"> </w:t>
      </w:r>
      <w:proofErr w:type="spellStart"/>
      <w:r w:rsidR="0035473B" w:rsidRPr="0085461B">
        <w:rPr>
          <w:rFonts w:cstheme="minorHAnsi"/>
          <w:color w:val="auto"/>
          <w:szCs w:val="24"/>
        </w:rPr>
        <w:t>tantum</w:t>
      </w:r>
      <w:proofErr w:type="spellEnd"/>
      <w:r w:rsidR="0035473B" w:rsidRPr="0085461B">
        <w:rPr>
          <w:rFonts w:cstheme="minorHAnsi"/>
          <w:color w:val="auto"/>
          <w:szCs w:val="24"/>
        </w:rPr>
        <w:t xml:space="preserve"> </w:t>
      </w:r>
      <w:r w:rsidR="00224D09" w:rsidRPr="0085461B">
        <w:rPr>
          <w:color w:val="auto"/>
          <w:lang w:val="hr-HR"/>
        </w:rPr>
        <w:t xml:space="preserve">(cf Les singularia tantum </w:t>
      </w:r>
      <w:hyperlink r:id="rId22" w:history="1">
        <w:r w:rsidR="00D82D5B" w:rsidRPr="0085461B">
          <w:rPr>
            <w:rStyle w:val="Lienhypertexte"/>
            <w:color w:val="auto"/>
            <w:lang w:val="hr-HR"/>
          </w:rPr>
          <w:t>https://russe-uoh.univ-tlse2.fr/navigation-thematique-s/co/A1-S-SUBSTANTIFS-GENeral-singularia.html</w:t>
        </w:r>
      </w:hyperlink>
      <w:r w:rsidR="0035473B" w:rsidRPr="0085461B">
        <w:rPr>
          <w:rStyle w:val="Lienhypertexte"/>
          <w:color w:val="auto"/>
          <w:lang w:val="hr-HR"/>
        </w:rPr>
        <w:t xml:space="preserve"> </w:t>
      </w:r>
    </w:p>
    <w:p w:rsidR="0035473B" w:rsidRPr="0085461B" w:rsidRDefault="006208DA" w:rsidP="0047009C">
      <w:pPr>
        <w:pStyle w:val="Paragraphedeliste"/>
        <w:numPr>
          <w:ilvl w:val="0"/>
          <w:numId w:val="6"/>
        </w:numPr>
        <w:overflowPunct/>
        <w:autoSpaceDE/>
        <w:autoSpaceDN/>
        <w:adjustRightInd/>
        <w:spacing w:line="276" w:lineRule="auto"/>
        <w:jc w:val="both"/>
        <w:textAlignment w:val="auto"/>
        <w:rPr>
          <w:color w:val="auto"/>
          <w:lang w:val="hr-HR"/>
        </w:rPr>
      </w:pPr>
      <w:r w:rsidRPr="0085461B">
        <w:rPr>
          <w:color w:val="auto"/>
          <w:lang w:val="hr-HR"/>
        </w:rPr>
        <w:t>nominatif</w:t>
      </w:r>
    </w:p>
    <w:p w:rsidR="006208DA" w:rsidRPr="0085461B" w:rsidRDefault="006208DA" w:rsidP="0047009C">
      <w:pPr>
        <w:pStyle w:val="Paragraphedeliste"/>
        <w:numPr>
          <w:ilvl w:val="0"/>
          <w:numId w:val="6"/>
        </w:numPr>
        <w:overflowPunct/>
        <w:autoSpaceDE/>
        <w:autoSpaceDN/>
        <w:adjustRightInd/>
        <w:spacing w:line="276" w:lineRule="auto"/>
        <w:jc w:val="both"/>
        <w:textAlignment w:val="auto"/>
        <w:rPr>
          <w:color w:val="auto"/>
          <w:lang w:val="hr-HR"/>
        </w:rPr>
      </w:pPr>
      <w:r w:rsidRPr="0085461B">
        <w:rPr>
          <w:color w:val="auto"/>
          <w:lang w:val="hr-HR"/>
        </w:rPr>
        <w:t xml:space="preserve">sujet de la proposition </w:t>
      </w:r>
    </w:p>
    <w:p w:rsidR="00186D57" w:rsidRDefault="00186D57" w:rsidP="0047009C">
      <w:pPr>
        <w:pStyle w:val="Paragraphedeliste"/>
        <w:numPr>
          <w:ilvl w:val="0"/>
          <w:numId w:val="6"/>
        </w:numPr>
        <w:overflowPunct/>
        <w:autoSpaceDE/>
        <w:autoSpaceDN/>
        <w:adjustRightInd/>
        <w:spacing w:line="276" w:lineRule="auto"/>
        <w:jc w:val="both"/>
        <w:textAlignment w:val="auto"/>
        <w:rPr>
          <w:color w:val="auto"/>
          <w:lang w:val="hr-HR"/>
        </w:rPr>
      </w:pPr>
      <w:r w:rsidRPr="0085461B">
        <w:rPr>
          <w:color w:val="auto"/>
          <w:lang w:val="hr-HR"/>
        </w:rPr>
        <w:t>suivi d'un complément de nom (ру́сского прикладно́го иску́сства)</w:t>
      </w:r>
    </w:p>
    <w:p w:rsidR="003042A2" w:rsidRPr="003042A2" w:rsidRDefault="003042A2" w:rsidP="003042A2">
      <w:pPr>
        <w:pStyle w:val="Paragraphedeliste"/>
        <w:numPr>
          <w:ilvl w:val="0"/>
          <w:numId w:val="6"/>
        </w:numPr>
        <w:rPr>
          <w:color w:val="auto"/>
          <w:lang w:val="hr-HR"/>
        </w:rPr>
      </w:pPr>
      <w:r w:rsidRPr="003042A2">
        <w:rPr>
          <w:color w:val="auto"/>
          <w:lang w:val="hr-HR"/>
        </w:rPr>
        <w:t>son attribut est antéposé</w:t>
      </w:r>
    </w:p>
    <w:p w:rsidR="00186D57" w:rsidRPr="0085461B" w:rsidRDefault="00186D57" w:rsidP="00186D57">
      <w:pPr>
        <w:pStyle w:val="Paragraphedeliste"/>
        <w:numPr>
          <w:ilvl w:val="0"/>
          <w:numId w:val="6"/>
        </w:numPr>
        <w:overflowPunct/>
        <w:autoSpaceDE/>
        <w:autoSpaceDN/>
        <w:adjustRightInd/>
        <w:spacing w:line="276" w:lineRule="auto"/>
        <w:jc w:val="both"/>
        <w:textAlignment w:val="auto"/>
        <w:rPr>
          <w:color w:val="auto"/>
          <w:lang w:val="hr-HR"/>
        </w:rPr>
      </w:pPr>
      <w:r w:rsidRPr="0085461B">
        <w:rPr>
          <w:color w:val="auto"/>
          <w:lang w:val="hr-HR"/>
        </w:rPr>
        <w:t xml:space="preserve">énoncé de type thème – rhème (cf énoncé thème – rhème </w:t>
      </w:r>
      <w:hyperlink r:id="rId23" w:history="1">
        <w:r w:rsidRPr="0085461B">
          <w:rPr>
            <w:rStyle w:val="Lienhypertexte"/>
            <w:color w:val="auto"/>
            <w:lang w:val="hr-HR"/>
          </w:rPr>
          <w:t>https://russe-uoh.univ-tlse2.fr/navigation-thematique-s/co/A1-S-PHRASE-ordre-generalires.html</w:t>
        </w:r>
      </w:hyperlink>
      <w:r w:rsidRPr="0085461B">
        <w:rPr>
          <w:color w:val="auto"/>
          <w:lang w:val="hr-HR"/>
        </w:rPr>
        <w:t xml:space="preserve"> </w:t>
      </w:r>
    </w:p>
    <w:p w:rsidR="00D82D5B" w:rsidRDefault="00D82D5B" w:rsidP="000A7182">
      <w:pPr>
        <w:spacing w:line="276" w:lineRule="auto"/>
        <w:jc w:val="both"/>
        <w:rPr>
          <w:lang w:val="hr-HR"/>
        </w:rPr>
      </w:pPr>
    </w:p>
    <w:p w:rsidR="00A90E81" w:rsidRPr="0085461B" w:rsidRDefault="00A90E81" w:rsidP="000A7182">
      <w:pPr>
        <w:spacing w:line="276" w:lineRule="auto"/>
        <w:jc w:val="both"/>
        <w:rPr>
          <w:b/>
          <w:color w:val="auto"/>
          <w:lang w:val="hr-HR"/>
        </w:rPr>
      </w:pPr>
      <w:r w:rsidRPr="0085461B">
        <w:rPr>
          <w:b/>
          <w:color w:val="auto"/>
          <w:lang w:val="hr-HR"/>
        </w:rPr>
        <w:t xml:space="preserve">ДЕТЕ́Й </w:t>
      </w:r>
    </w:p>
    <w:p w:rsidR="00BA637D" w:rsidRPr="00A90E81" w:rsidRDefault="00D31EAC" w:rsidP="00A90E81">
      <w:pPr>
        <w:pStyle w:val="Paragraphedeliste"/>
        <w:numPr>
          <w:ilvl w:val="0"/>
          <w:numId w:val="6"/>
        </w:numPr>
        <w:overflowPunct/>
        <w:autoSpaceDE/>
        <w:autoSpaceDN/>
        <w:adjustRightInd/>
        <w:jc w:val="both"/>
        <w:textAlignment w:val="auto"/>
        <w:rPr>
          <w:rFonts w:cstheme="minorHAnsi"/>
          <w:color w:val="000000" w:themeColor="text1"/>
          <w:szCs w:val="24"/>
        </w:rPr>
      </w:pPr>
      <w:proofErr w:type="gramStart"/>
      <w:r w:rsidRPr="00A90E81">
        <w:rPr>
          <w:rFonts w:cstheme="minorHAnsi"/>
          <w:color w:val="000000" w:themeColor="text1"/>
          <w:szCs w:val="24"/>
        </w:rPr>
        <w:t>ребёнок</w:t>
      </w:r>
      <w:proofErr w:type="gramEnd"/>
      <w:r w:rsidRPr="00A90E81">
        <w:rPr>
          <w:rFonts w:cstheme="minorHAnsi"/>
          <w:color w:val="000000" w:themeColor="text1"/>
          <w:szCs w:val="24"/>
        </w:rPr>
        <w:t xml:space="preserve"> : </w:t>
      </w:r>
      <w:r w:rsidR="00BA637D" w:rsidRPr="00A90E81">
        <w:rPr>
          <w:rFonts w:cstheme="minorHAnsi"/>
          <w:color w:val="000000" w:themeColor="text1"/>
          <w:szCs w:val="24"/>
        </w:rPr>
        <w:t>enfant</w:t>
      </w:r>
    </w:p>
    <w:p w:rsidR="00D31EAC" w:rsidRPr="00842DF3" w:rsidRDefault="001C5C9D" w:rsidP="00D31EAC">
      <w:pPr>
        <w:pStyle w:val="Paragraphedeliste"/>
        <w:numPr>
          <w:ilvl w:val="0"/>
          <w:numId w:val="6"/>
        </w:numPr>
        <w:overflowPunct/>
        <w:autoSpaceDE/>
        <w:autoSpaceDN/>
        <w:adjustRightInd/>
        <w:jc w:val="both"/>
        <w:textAlignment w:val="auto"/>
        <w:rPr>
          <w:rFonts w:cstheme="minorHAnsi"/>
          <w:color w:val="000000" w:themeColor="text1"/>
          <w:szCs w:val="24"/>
        </w:rPr>
      </w:pPr>
      <w:proofErr w:type="gramStart"/>
      <w:r>
        <w:rPr>
          <w:rFonts w:cstheme="minorHAnsi"/>
          <w:color w:val="000000" w:themeColor="text1"/>
          <w:szCs w:val="24"/>
        </w:rPr>
        <w:t>n</w:t>
      </w:r>
      <w:r w:rsidR="00D31EAC" w:rsidRPr="00842DF3">
        <w:rPr>
          <w:rFonts w:cstheme="minorHAnsi"/>
          <w:color w:val="000000" w:themeColor="text1"/>
          <w:szCs w:val="24"/>
        </w:rPr>
        <w:t>om</w:t>
      </w:r>
      <w:proofErr w:type="gramEnd"/>
      <w:r w:rsidR="00D31EAC" w:rsidRPr="00842DF3">
        <w:rPr>
          <w:rFonts w:cstheme="minorHAnsi"/>
          <w:color w:val="000000" w:themeColor="text1"/>
          <w:szCs w:val="24"/>
        </w:rPr>
        <w:t xml:space="preserve"> commun</w:t>
      </w:r>
    </w:p>
    <w:p w:rsidR="00D31EAC" w:rsidRPr="0085461B" w:rsidRDefault="00D31EAC" w:rsidP="00D31EAC">
      <w:pPr>
        <w:pStyle w:val="Paragraphedeliste"/>
        <w:numPr>
          <w:ilvl w:val="0"/>
          <w:numId w:val="6"/>
        </w:numPr>
        <w:overflowPunct/>
        <w:autoSpaceDE/>
        <w:autoSpaceDN/>
        <w:adjustRightInd/>
        <w:jc w:val="both"/>
        <w:textAlignment w:val="auto"/>
        <w:rPr>
          <w:rFonts w:cstheme="minorHAnsi"/>
          <w:color w:val="auto"/>
          <w:szCs w:val="24"/>
        </w:rPr>
      </w:pPr>
      <w:r w:rsidRPr="0085461B">
        <w:rPr>
          <w:rFonts w:cstheme="minorHAnsi"/>
          <w:color w:val="auto"/>
          <w:szCs w:val="24"/>
        </w:rPr>
        <w:t>masculin, animé, 2</w:t>
      </w:r>
      <w:r w:rsidRPr="0085461B">
        <w:rPr>
          <w:rFonts w:cstheme="minorHAnsi"/>
          <w:color w:val="auto"/>
          <w:szCs w:val="24"/>
          <w:vertAlign w:val="superscript"/>
        </w:rPr>
        <w:t>ème</w:t>
      </w:r>
      <w:r w:rsidRPr="0085461B">
        <w:rPr>
          <w:rFonts w:cstheme="minorHAnsi"/>
          <w:color w:val="auto"/>
          <w:szCs w:val="24"/>
        </w:rPr>
        <w:t xml:space="preserve"> déclinaison pour le singulier, irrégulier au pluriel (</w:t>
      </w:r>
      <w:proofErr w:type="spellStart"/>
      <w:r w:rsidRPr="0085461B">
        <w:rPr>
          <w:rFonts w:cstheme="minorHAnsi"/>
          <w:color w:val="auto"/>
          <w:szCs w:val="24"/>
        </w:rPr>
        <w:t>cf</w:t>
      </w:r>
      <w:proofErr w:type="spellEnd"/>
      <w:r w:rsidRPr="0085461B">
        <w:rPr>
          <w:rFonts w:cstheme="minorHAnsi"/>
          <w:color w:val="auto"/>
          <w:szCs w:val="24"/>
        </w:rPr>
        <w:t xml:space="preserve"> Schémas d'accentuation - Noms masculins en consonne </w:t>
      </w:r>
      <w:hyperlink r:id="rId24" w:history="1">
        <w:r w:rsidRPr="0085461B">
          <w:rPr>
            <w:rStyle w:val="Lienhypertexte"/>
            <w:rFonts w:cstheme="minorHAnsi"/>
            <w:color w:val="auto"/>
            <w:szCs w:val="24"/>
          </w:rPr>
          <w:t>https://russe-uoh.univ-tlse2.fr/navigation-thematique-s/co/A1-S-PHON-accent-declinaison-masculins.html</w:t>
        </w:r>
      </w:hyperlink>
      <w:r w:rsidRPr="0085461B">
        <w:rPr>
          <w:rFonts w:cstheme="minorHAnsi"/>
          <w:color w:val="auto"/>
          <w:szCs w:val="24"/>
        </w:rPr>
        <w:t xml:space="preserve"> </w:t>
      </w:r>
    </w:p>
    <w:p w:rsidR="00D31EAC" w:rsidRPr="0085461B" w:rsidRDefault="00D31EAC" w:rsidP="00D31EAC">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génitif</w:t>
      </w:r>
      <w:proofErr w:type="gramEnd"/>
      <w:r w:rsidRPr="0085461B">
        <w:rPr>
          <w:rFonts w:cstheme="minorHAnsi"/>
          <w:color w:val="auto"/>
          <w:szCs w:val="24"/>
        </w:rPr>
        <w:t xml:space="preserve"> pluriel </w:t>
      </w:r>
    </w:p>
    <w:p w:rsidR="00D31EAC" w:rsidRPr="0085461B" w:rsidRDefault="00D31EAC" w:rsidP="00D31EAC">
      <w:pPr>
        <w:pStyle w:val="Paragraphedeliste"/>
        <w:numPr>
          <w:ilvl w:val="0"/>
          <w:numId w:val="6"/>
        </w:numPr>
        <w:overflowPunct/>
        <w:autoSpaceDE/>
        <w:autoSpaceDN/>
        <w:adjustRightInd/>
        <w:jc w:val="both"/>
        <w:textAlignment w:val="auto"/>
        <w:rPr>
          <w:rFonts w:cstheme="minorHAnsi"/>
          <w:color w:val="auto"/>
          <w:szCs w:val="24"/>
        </w:rPr>
      </w:pPr>
      <w:r w:rsidRPr="0085461B">
        <w:rPr>
          <w:color w:val="auto"/>
          <w:lang w:val="hr-HR"/>
        </w:rPr>
        <w:t>caractérise le nom ШКО́ЛУ par le biais de</w:t>
      </w:r>
      <w:r w:rsidRPr="0085461B">
        <w:rPr>
          <w:rFonts w:cstheme="minorHAnsi"/>
          <w:color w:val="auto"/>
          <w:szCs w:val="24"/>
        </w:rPr>
        <w:t xml:space="preserve"> la préposition </w:t>
      </w:r>
      <w:r w:rsidRPr="0085461B">
        <w:rPr>
          <w:color w:val="auto"/>
          <w:lang w:val="hr-HR"/>
        </w:rPr>
        <w:t>ДЛЯ régissant le génitif</w:t>
      </w:r>
    </w:p>
    <w:p w:rsidR="00D31EAC" w:rsidRPr="0085461B" w:rsidRDefault="00D31EAC" w:rsidP="00D31EAC">
      <w:pPr>
        <w:pStyle w:val="Paragraphedeliste"/>
        <w:numPr>
          <w:ilvl w:val="0"/>
          <w:numId w:val="6"/>
        </w:numPr>
        <w:overflowPunct/>
        <w:autoSpaceDE/>
        <w:autoSpaceDN/>
        <w:adjustRightInd/>
        <w:jc w:val="both"/>
        <w:textAlignment w:val="auto"/>
        <w:rPr>
          <w:rFonts w:cstheme="minorHAnsi"/>
          <w:color w:val="auto"/>
          <w:szCs w:val="24"/>
        </w:rPr>
      </w:pPr>
      <w:r w:rsidRPr="0085461B">
        <w:rPr>
          <w:color w:val="auto"/>
          <w:lang w:val="hr-HR"/>
        </w:rPr>
        <w:t>ДЕТЕ́Й est suivi d'un complément de nom au génitif РАБО́ЧИХ (adjectif substantivé au pluriel)</w:t>
      </w:r>
    </w:p>
    <w:p w:rsidR="00D31EAC" w:rsidRPr="0085461B" w:rsidRDefault="00D31EAC" w:rsidP="00D31EAC">
      <w:pPr>
        <w:spacing w:line="276" w:lineRule="auto"/>
        <w:jc w:val="both"/>
        <w:rPr>
          <w:rFonts w:cstheme="minorHAnsi"/>
          <w:color w:val="auto"/>
          <w:szCs w:val="24"/>
        </w:rPr>
      </w:pPr>
    </w:p>
    <w:p w:rsidR="00D31EAC" w:rsidRPr="00842DF3" w:rsidRDefault="00D31EAC" w:rsidP="00D31EAC">
      <w:pPr>
        <w:spacing w:line="276" w:lineRule="auto"/>
        <w:jc w:val="both"/>
        <w:rPr>
          <w:rFonts w:cstheme="minorHAnsi"/>
          <w:szCs w:val="24"/>
        </w:rPr>
      </w:pPr>
      <w:r w:rsidRPr="0085461B">
        <w:rPr>
          <w:rFonts w:cstheme="minorHAnsi"/>
          <w:color w:val="auto"/>
          <w:szCs w:val="24"/>
          <w:u w:val="single"/>
        </w:rPr>
        <w:t>Remarque</w:t>
      </w:r>
      <w:r w:rsidRPr="0085461B">
        <w:rPr>
          <w:rFonts w:cstheme="minorHAnsi"/>
          <w:color w:val="auto"/>
          <w:szCs w:val="24"/>
        </w:rPr>
        <w:t xml:space="preserve"> : Le pluriel du nom </w:t>
      </w:r>
      <w:r w:rsidRPr="0085461B">
        <w:rPr>
          <w:color w:val="auto"/>
          <w:lang w:val="hr-HR"/>
        </w:rPr>
        <w:t xml:space="preserve">РЕБЁНОК </w:t>
      </w:r>
      <w:r w:rsidRPr="0085461B">
        <w:rPr>
          <w:rFonts w:cstheme="minorHAnsi"/>
          <w:color w:val="auto"/>
          <w:szCs w:val="24"/>
        </w:rPr>
        <w:t>est dit supplétif. C’est-à-dire que pour former son pluriel, on utilise une autre racine. Voici sa déclinaison à tous les cas du singulie</w:t>
      </w:r>
      <w:r w:rsidR="00CB26D7" w:rsidRPr="0085461B">
        <w:rPr>
          <w:rFonts w:cstheme="minorHAnsi"/>
          <w:color w:val="auto"/>
          <w:szCs w:val="24"/>
        </w:rPr>
        <w:t xml:space="preserve">r et du pluriel. </w:t>
      </w:r>
      <w:r w:rsidR="00CB26D7">
        <w:rPr>
          <w:rFonts w:cstheme="minorHAnsi"/>
          <w:szCs w:val="24"/>
        </w:rPr>
        <w:t xml:space="preserve">Attention </w:t>
      </w:r>
      <w:r w:rsidRPr="00842DF3">
        <w:rPr>
          <w:rFonts w:cstheme="minorHAnsi"/>
          <w:szCs w:val="24"/>
        </w:rPr>
        <w:t>à l’accent en accordéon au pluriel, il passe du radical à la désinence et de la désinence au radical.</w:t>
      </w:r>
    </w:p>
    <w:tbl>
      <w:tblPr>
        <w:tblStyle w:val="Grilledutableau"/>
        <w:tblW w:w="0" w:type="auto"/>
        <w:jc w:val="center"/>
        <w:tblLook w:val="04A0" w:firstRow="1" w:lastRow="0" w:firstColumn="1" w:lastColumn="0" w:noHBand="0" w:noVBand="1"/>
      </w:tblPr>
      <w:tblGrid>
        <w:gridCol w:w="562"/>
        <w:gridCol w:w="1701"/>
        <w:gridCol w:w="1515"/>
      </w:tblGrid>
      <w:tr w:rsidR="00D31EAC" w:rsidRPr="00842DF3" w:rsidTr="00FF3B50">
        <w:trPr>
          <w:jc w:val="center"/>
        </w:trPr>
        <w:tc>
          <w:tcPr>
            <w:tcW w:w="562" w:type="dxa"/>
          </w:tcPr>
          <w:p w:rsidR="00D31EAC" w:rsidRPr="00CD6884" w:rsidRDefault="00D31EAC" w:rsidP="00FF3B50">
            <w:pPr>
              <w:spacing w:line="276" w:lineRule="auto"/>
              <w:jc w:val="both"/>
              <w:rPr>
                <w:rFonts w:cstheme="minorHAnsi"/>
                <w:szCs w:val="24"/>
              </w:rPr>
            </w:pPr>
          </w:p>
        </w:tc>
        <w:tc>
          <w:tcPr>
            <w:tcW w:w="1701" w:type="dxa"/>
          </w:tcPr>
          <w:p w:rsidR="00D31EAC" w:rsidRPr="00842DF3" w:rsidRDefault="00D31EAC" w:rsidP="00FF3B50">
            <w:pPr>
              <w:spacing w:line="276" w:lineRule="auto"/>
              <w:jc w:val="both"/>
              <w:rPr>
                <w:rFonts w:cstheme="minorHAnsi"/>
                <w:szCs w:val="24"/>
              </w:rPr>
            </w:pPr>
            <w:r w:rsidRPr="00842DF3">
              <w:rPr>
                <w:rFonts w:cstheme="minorHAnsi"/>
                <w:szCs w:val="24"/>
              </w:rPr>
              <w:t>singulier</w:t>
            </w:r>
          </w:p>
        </w:tc>
        <w:tc>
          <w:tcPr>
            <w:tcW w:w="1515" w:type="dxa"/>
          </w:tcPr>
          <w:p w:rsidR="00D31EAC" w:rsidRPr="00842DF3" w:rsidRDefault="00D31EAC" w:rsidP="00FF3B50">
            <w:pPr>
              <w:spacing w:line="276" w:lineRule="auto"/>
              <w:jc w:val="both"/>
              <w:rPr>
                <w:rFonts w:cstheme="minorHAnsi"/>
                <w:szCs w:val="24"/>
              </w:rPr>
            </w:pPr>
            <w:r w:rsidRPr="00842DF3">
              <w:rPr>
                <w:rFonts w:cstheme="minorHAnsi"/>
                <w:szCs w:val="24"/>
              </w:rPr>
              <w:t>pluriel</w:t>
            </w:r>
          </w:p>
        </w:tc>
      </w:tr>
      <w:tr w:rsidR="00D31EAC" w:rsidRPr="00842DF3" w:rsidTr="00FF3B50">
        <w:trPr>
          <w:jc w:val="center"/>
        </w:trPr>
        <w:tc>
          <w:tcPr>
            <w:tcW w:w="562" w:type="dxa"/>
          </w:tcPr>
          <w:p w:rsidR="00D31EAC" w:rsidRPr="00842DF3" w:rsidRDefault="00D31EAC" w:rsidP="00FF3B50">
            <w:pPr>
              <w:spacing w:line="276" w:lineRule="auto"/>
              <w:jc w:val="both"/>
              <w:rPr>
                <w:rFonts w:cstheme="minorHAnsi"/>
                <w:szCs w:val="24"/>
                <w:lang w:val="ru-RU"/>
              </w:rPr>
            </w:pPr>
            <w:r w:rsidRPr="00842DF3">
              <w:rPr>
                <w:rFonts w:cstheme="minorHAnsi"/>
                <w:szCs w:val="24"/>
                <w:lang w:val="ru-RU"/>
              </w:rPr>
              <w:t xml:space="preserve">N. </w:t>
            </w:r>
          </w:p>
        </w:tc>
        <w:tc>
          <w:tcPr>
            <w:tcW w:w="1701" w:type="dxa"/>
            <w:shd w:val="clear" w:color="auto" w:fill="EBF6F9"/>
          </w:tcPr>
          <w:p w:rsidR="00D31EAC" w:rsidRPr="00842DF3" w:rsidRDefault="00D31EAC" w:rsidP="00FF3B50">
            <w:pPr>
              <w:spacing w:line="276" w:lineRule="auto"/>
              <w:jc w:val="both"/>
              <w:rPr>
                <w:rFonts w:cstheme="minorHAnsi"/>
                <w:szCs w:val="24"/>
                <w:lang w:val="ru-RU"/>
              </w:rPr>
            </w:pPr>
            <w:r w:rsidRPr="00D31EAC">
              <w:rPr>
                <w:color w:val="auto"/>
                <w:lang w:val="hr-HR"/>
              </w:rPr>
              <w:t>ребёнок</w:t>
            </w:r>
          </w:p>
        </w:tc>
        <w:tc>
          <w:tcPr>
            <w:tcW w:w="1515" w:type="dxa"/>
            <w:shd w:val="clear" w:color="auto" w:fill="EBF6F9"/>
          </w:tcPr>
          <w:p w:rsidR="00D31EAC" w:rsidRPr="00842DF3" w:rsidRDefault="00D31EAC" w:rsidP="00FF3B50">
            <w:pPr>
              <w:spacing w:line="276" w:lineRule="auto"/>
              <w:jc w:val="both"/>
              <w:rPr>
                <w:rFonts w:cstheme="minorHAnsi"/>
                <w:szCs w:val="24"/>
                <w:lang w:val="ru-RU"/>
              </w:rPr>
            </w:pPr>
            <w:proofErr w:type="spellStart"/>
            <w:r w:rsidRPr="00842DF3">
              <w:rPr>
                <w:rFonts w:cstheme="minorHAnsi"/>
                <w:szCs w:val="24"/>
              </w:rPr>
              <w:t>де́ти</w:t>
            </w:r>
            <w:proofErr w:type="spellEnd"/>
          </w:p>
        </w:tc>
      </w:tr>
      <w:tr w:rsidR="00D31EAC" w:rsidRPr="00842DF3" w:rsidTr="00FF3B50">
        <w:trPr>
          <w:jc w:val="center"/>
        </w:trPr>
        <w:tc>
          <w:tcPr>
            <w:tcW w:w="562" w:type="dxa"/>
          </w:tcPr>
          <w:p w:rsidR="00D31EAC" w:rsidRPr="00842DF3" w:rsidRDefault="00D31EAC" w:rsidP="00FF3B50">
            <w:pPr>
              <w:spacing w:line="276" w:lineRule="auto"/>
              <w:jc w:val="both"/>
              <w:rPr>
                <w:rFonts w:cstheme="minorHAnsi"/>
                <w:szCs w:val="24"/>
                <w:lang w:val="ru-RU"/>
              </w:rPr>
            </w:pPr>
            <w:r w:rsidRPr="00842DF3">
              <w:rPr>
                <w:rFonts w:cstheme="minorHAnsi"/>
                <w:szCs w:val="24"/>
                <w:lang w:val="ru-RU"/>
              </w:rPr>
              <w:t xml:space="preserve">A. </w:t>
            </w:r>
          </w:p>
        </w:tc>
        <w:tc>
          <w:tcPr>
            <w:tcW w:w="1701" w:type="dxa"/>
            <w:shd w:val="clear" w:color="auto" w:fill="EBF6F9"/>
          </w:tcPr>
          <w:p w:rsidR="00D31EAC" w:rsidRPr="00842DF3" w:rsidRDefault="00D31EAC" w:rsidP="00FF3B50">
            <w:pPr>
              <w:spacing w:line="276" w:lineRule="auto"/>
              <w:jc w:val="both"/>
              <w:rPr>
                <w:rFonts w:cstheme="minorHAnsi"/>
                <w:szCs w:val="24"/>
                <w:lang w:val="ru-RU"/>
              </w:rPr>
            </w:pPr>
            <w:r w:rsidRPr="00D31EAC">
              <w:rPr>
                <w:color w:val="auto"/>
                <w:lang w:val="hr-HR"/>
              </w:rPr>
              <w:t>ребён</w:t>
            </w:r>
            <w:r w:rsidRPr="00842DF3">
              <w:rPr>
                <w:rFonts w:cstheme="minorHAnsi"/>
                <w:szCs w:val="24"/>
                <w:lang w:val="ru-RU"/>
              </w:rPr>
              <w:t xml:space="preserve">ка </w:t>
            </w:r>
          </w:p>
        </w:tc>
        <w:tc>
          <w:tcPr>
            <w:tcW w:w="1515" w:type="dxa"/>
            <w:shd w:val="clear" w:color="auto" w:fill="EBF6F9"/>
          </w:tcPr>
          <w:p w:rsidR="00D31EAC" w:rsidRPr="00842DF3" w:rsidRDefault="00D31EAC" w:rsidP="00FF3B50">
            <w:pPr>
              <w:spacing w:line="276" w:lineRule="auto"/>
              <w:jc w:val="both"/>
              <w:rPr>
                <w:rFonts w:cstheme="minorHAnsi"/>
                <w:szCs w:val="24"/>
                <w:lang w:val="ru-RU"/>
              </w:rPr>
            </w:pPr>
            <w:proofErr w:type="spellStart"/>
            <w:r w:rsidRPr="00842DF3">
              <w:rPr>
                <w:rFonts w:cstheme="minorHAnsi"/>
                <w:szCs w:val="24"/>
              </w:rPr>
              <w:t>дете́й</w:t>
            </w:r>
            <w:proofErr w:type="spellEnd"/>
          </w:p>
        </w:tc>
      </w:tr>
      <w:tr w:rsidR="00D31EAC" w:rsidRPr="00842DF3" w:rsidTr="00FF3B50">
        <w:trPr>
          <w:jc w:val="center"/>
        </w:trPr>
        <w:tc>
          <w:tcPr>
            <w:tcW w:w="562" w:type="dxa"/>
          </w:tcPr>
          <w:p w:rsidR="00D31EAC" w:rsidRPr="00842DF3" w:rsidRDefault="00D31EAC" w:rsidP="00FF3B50">
            <w:pPr>
              <w:spacing w:line="276" w:lineRule="auto"/>
              <w:jc w:val="both"/>
              <w:rPr>
                <w:rFonts w:cstheme="minorHAnsi"/>
                <w:szCs w:val="24"/>
                <w:lang w:val="ru-RU"/>
              </w:rPr>
            </w:pPr>
            <w:r w:rsidRPr="00842DF3">
              <w:rPr>
                <w:rFonts w:cstheme="minorHAnsi"/>
                <w:szCs w:val="24"/>
                <w:lang w:val="ru-RU"/>
              </w:rPr>
              <w:t xml:space="preserve">G. </w:t>
            </w:r>
          </w:p>
        </w:tc>
        <w:tc>
          <w:tcPr>
            <w:tcW w:w="1701" w:type="dxa"/>
            <w:shd w:val="clear" w:color="auto" w:fill="EBF6F9"/>
          </w:tcPr>
          <w:p w:rsidR="00D31EAC" w:rsidRPr="00842DF3" w:rsidRDefault="00D31EAC" w:rsidP="00FF3B50">
            <w:pPr>
              <w:spacing w:line="276" w:lineRule="auto"/>
              <w:jc w:val="both"/>
              <w:rPr>
                <w:rFonts w:cstheme="minorHAnsi"/>
                <w:szCs w:val="24"/>
                <w:lang w:val="ru-RU"/>
              </w:rPr>
            </w:pPr>
            <w:r w:rsidRPr="00D31EAC">
              <w:rPr>
                <w:color w:val="auto"/>
                <w:lang w:val="hr-HR"/>
              </w:rPr>
              <w:t>ребён</w:t>
            </w:r>
            <w:r w:rsidRPr="00842DF3">
              <w:rPr>
                <w:rFonts w:cstheme="minorHAnsi"/>
                <w:szCs w:val="24"/>
                <w:lang w:val="ru-RU"/>
              </w:rPr>
              <w:t xml:space="preserve">ка </w:t>
            </w:r>
          </w:p>
        </w:tc>
        <w:tc>
          <w:tcPr>
            <w:tcW w:w="1515" w:type="dxa"/>
            <w:shd w:val="clear" w:color="auto" w:fill="EBF6F9"/>
          </w:tcPr>
          <w:p w:rsidR="00D31EAC" w:rsidRPr="00842DF3" w:rsidRDefault="00D31EAC" w:rsidP="00FF3B50">
            <w:pPr>
              <w:spacing w:line="276" w:lineRule="auto"/>
              <w:jc w:val="both"/>
              <w:rPr>
                <w:rFonts w:cstheme="minorHAnsi"/>
                <w:szCs w:val="24"/>
                <w:lang w:val="ru-RU"/>
              </w:rPr>
            </w:pPr>
            <w:proofErr w:type="spellStart"/>
            <w:r w:rsidRPr="00842DF3">
              <w:rPr>
                <w:rFonts w:cstheme="minorHAnsi"/>
                <w:szCs w:val="24"/>
              </w:rPr>
              <w:t>дете́й</w:t>
            </w:r>
            <w:proofErr w:type="spellEnd"/>
          </w:p>
        </w:tc>
      </w:tr>
      <w:tr w:rsidR="00D31EAC" w:rsidRPr="00842DF3" w:rsidTr="00FF3B50">
        <w:trPr>
          <w:jc w:val="center"/>
        </w:trPr>
        <w:tc>
          <w:tcPr>
            <w:tcW w:w="562" w:type="dxa"/>
          </w:tcPr>
          <w:p w:rsidR="00D31EAC" w:rsidRPr="00842DF3" w:rsidRDefault="00D31EAC" w:rsidP="00FF3B50">
            <w:pPr>
              <w:spacing w:line="276" w:lineRule="auto"/>
              <w:jc w:val="both"/>
              <w:rPr>
                <w:rFonts w:cstheme="minorHAnsi"/>
                <w:szCs w:val="24"/>
                <w:lang w:val="ru-RU"/>
              </w:rPr>
            </w:pPr>
            <w:r w:rsidRPr="00842DF3">
              <w:rPr>
                <w:rFonts w:cstheme="minorHAnsi"/>
                <w:szCs w:val="24"/>
                <w:lang w:val="ru-RU"/>
              </w:rPr>
              <w:t xml:space="preserve">D. </w:t>
            </w:r>
          </w:p>
        </w:tc>
        <w:tc>
          <w:tcPr>
            <w:tcW w:w="1701" w:type="dxa"/>
            <w:shd w:val="clear" w:color="auto" w:fill="EBF6F9"/>
          </w:tcPr>
          <w:p w:rsidR="00D31EAC" w:rsidRPr="00842DF3" w:rsidRDefault="00D31EAC" w:rsidP="00FF3B50">
            <w:pPr>
              <w:spacing w:line="276" w:lineRule="auto"/>
              <w:jc w:val="both"/>
              <w:rPr>
                <w:rFonts w:cstheme="minorHAnsi"/>
                <w:szCs w:val="24"/>
                <w:lang w:val="ru-RU"/>
              </w:rPr>
            </w:pPr>
            <w:r w:rsidRPr="00D31EAC">
              <w:rPr>
                <w:color w:val="auto"/>
                <w:lang w:val="hr-HR"/>
              </w:rPr>
              <w:t>ребён</w:t>
            </w:r>
            <w:r w:rsidRPr="00842DF3">
              <w:rPr>
                <w:rFonts w:cstheme="minorHAnsi"/>
                <w:szCs w:val="24"/>
                <w:lang w:val="ru-RU"/>
              </w:rPr>
              <w:t xml:space="preserve">ку </w:t>
            </w:r>
          </w:p>
        </w:tc>
        <w:tc>
          <w:tcPr>
            <w:tcW w:w="1515" w:type="dxa"/>
            <w:shd w:val="clear" w:color="auto" w:fill="EBF6F9"/>
          </w:tcPr>
          <w:p w:rsidR="00D31EAC" w:rsidRPr="00842DF3" w:rsidRDefault="00D31EAC" w:rsidP="00FF3B50">
            <w:pPr>
              <w:spacing w:line="276" w:lineRule="auto"/>
              <w:jc w:val="both"/>
              <w:rPr>
                <w:rFonts w:cstheme="minorHAnsi"/>
                <w:szCs w:val="24"/>
                <w:lang w:val="ru-RU"/>
              </w:rPr>
            </w:pPr>
            <w:proofErr w:type="spellStart"/>
            <w:r w:rsidRPr="00842DF3">
              <w:rPr>
                <w:rFonts w:cstheme="minorHAnsi"/>
                <w:szCs w:val="24"/>
              </w:rPr>
              <w:t>де́тям</w:t>
            </w:r>
            <w:proofErr w:type="spellEnd"/>
          </w:p>
        </w:tc>
      </w:tr>
      <w:tr w:rsidR="00D31EAC" w:rsidRPr="00842DF3" w:rsidTr="00FF3B50">
        <w:trPr>
          <w:jc w:val="center"/>
        </w:trPr>
        <w:tc>
          <w:tcPr>
            <w:tcW w:w="562" w:type="dxa"/>
          </w:tcPr>
          <w:p w:rsidR="00D31EAC" w:rsidRPr="00842DF3" w:rsidRDefault="00D31EAC" w:rsidP="00FF3B50">
            <w:pPr>
              <w:spacing w:line="276" w:lineRule="auto"/>
              <w:jc w:val="both"/>
              <w:rPr>
                <w:rFonts w:cstheme="minorHAnsi"/>
                <w:szCs w:val="24"/>
                <w:lang w:val="ru-RU"/>
              </w:rPr>
            </w:pPr>
            <w:r w:rsidRPr="00842DF3">
              <w:rPr>
                <w:rFonts w:cstheme="minorHAnsi"/>
                <w:szCs w:val="24"/>
                <w:lang w:val="ru-RU"/>
              </w:rPr>
              <w:t xml:space="preserve">I. </w:t>
            </w:r>
          </w:p>
        </w:tc>
        <w:tc>
          <w:tcPr>
            <w:tcW w:w="1701" w:type="dxa"/>
            <w:shd w:val="clear" w:color="auto" w:fill="EBF6F9"/>
          </w:tcPr>
          <w:p w:rsidR="00D31EAC" w:rsidRPr="00842DF3" w:rsidRDefault="00D31EAC" w:rsidP="00FF3B50">
            <w:pPr>
              <w:spacing w:line="276" w:lineRule="auto"/>
              <w:jc w:val="both"/>
              <w:rPr>
                <w:rFonts w:cstheme="minorHAnsi"/>
                <w:szCs w:val="24"/>
                <w:lang w:val="ru-RU"/>
              </w:rPr>
            </w:pPr>
            <w:r w:rsidRPr="00D31EAC">
              <w:rPr>
                <w:color w:val="auto"/>
                <w:lang w:val="hr-HR"/>
              </w:rPr>
              <w:t>ребён</w:t>
            </w:r>
            <w:r w:rsidRPr="00842DF3">
              <w:rPr>
                <w:rFonts w:cstheme="minorHAnsi"/>
                <w:szCs w:val="24"/>
                <w:lang w:val="ru-RU"/>
              </w:rPr>
              <w:t xml:space="preserve">ком </w:t>
            </w:r>
          </w:p>
        </w:tc>
        <w:tc>
          <w:tcPr>
            <w:tcW w:w="1515" w:type="dxa"/>
            <w:shd w:val="clear" w:color="auto" w:fill="EBF6F9"/>
          </w:tcPr>
          <w:p w:rsidR="00D31EAC" w:rsidRPr="00842DF3" w:rsidRDefault="00D31EAC" w:rsidP="00FF3B50">
            <w:pPr>
              <w:spacing w:line="276" w:lineRule="auto"/>
              <w:jc w:val="both"/>
              <w:rPr>
                <w:rFonts w:cstheme="minorHAnsi"/>
                <w:szCs w:val="24"/>
                <w:lang w:val="ru-RU"/>
              </w:rPr>
            </w:pPr>
            <w:proofErr w:type="spellStart"/>
            <w:r w:rsidRPr="00842DF3">
              <w:rPr>
                <w:rFonts w:cstheme="minorHAnsi"/>
                <w:szCs w:val="24"/>
              </w:rPr>
              <w:t>детьми</w:t>
            </w:r>
            <w:proofErr w:type="spellEnd"/>
            <w:r w:rsidRPr="00842DF3">
              <w:rPr>
                <w:rFonts w:cstheme="minorHAnsi"/>
                <w:szCs w:val="24"/>
              </w:rPr>
              <w:t>́</w:t>
            </w:r>
          </w:p>
        </w:tc>
      </w:tr>
      <w:tr w:rsidR="00D31EAC" w:rsidRPr="00842DF3" w:rsidTr="00FF3B50">
        <w:trPr>
          <w:jc w:val="center"/>
        </w:trPr>
        <w:tc>
          <w:tcPr>
            <w:tcW w:w="562" w:type="dxa"/>
          </w:tcPr>
          <w:p w:rsidR="00D31EAC" w:rsidRPr="00842DF3" w:rsidRDefault="00D31EAC" w:rsidP="00FF3B50">
            <w:pPr>
              <w:spacing w:line="276" w:lineRule="auto"/>
              <w:jc w:val="both"/>
              <w:rPr>
                <w:rFonts w:cstheme="minorHAnsi"/>
                <w:szCs w:val="24"/>
                <w:lang w:val="ru-RU"/>
              </w:rPr>
            </w:pPr>
            <w:r w:rsidRPr="00842DF3">
              <w:rPr>
                <w:rFonts w:cstheme="minorHAnsi"/>
                <w:szCs w:val="24"/>
                <w:lang w:val="ru-RU"/>
              </w:rPr>
              <w:t xml:space="preserve">L. </w:t>
            </w:r>
          </w:p>
        </w:tc>
        <w:tc>
          <w:tcPr>
            <w:tcW w:w="1701" w:type="dxa"/>
            <w:shd w:val="clear" w:color="auto" w:fill="EBF6F9"/>
          </w:tcPr>
          <w:p w:rsidR="00D31EAC" w:rsidRPr="00842DF3" w:rsidRDefault="00D31EAC" w:rsidP="00FF3B50">
            <w:pPr>
              <w:spacing w:line="276" w:lineRule="auto"/>
              <w:jc w:val="both"/>
              <w:rPr>
                <w:rFonts w:cstheme="minorHAnsi"/>
                <w:szCs w:val="24"/>
                <w:lang w:val="ru-RU"/>
              </w:rPr>
            </w:pPr>
            <w:r w:rsidRPr="00D31EAC">
              <w:rPr>
                <w:color w:val="auto"/>
                <w:lang w:val="hr-HR"/>
              </w:rPr>
              <w:t>ребён</w:t>
            </w:r>
            <w:r w:rsidRPr="00842DF3">
              <w:rPr>
                <w:rFonts w:cstheme="minorHAnsi"/>
                <w:szCs w:val="24"/>
                <w:lang w:val="ru-RU"/>
              </w:rPr>
              <w:t xml:space="preserve">ке </w:t>
            </w:r>
          </w:p>
        </w:tc>
        <w:tc>
          <w:tcPr>
            <w:tcW w:w="1515" w:type="dxa"/>
            <w:shd w:val="clear" w:color="auto" w:fill="EBF6F9"/>
          </w:tcPr>
          <w:p w:rsidR="00D31EAC" w:rsidRPr="00842DF3" w:rsidRDefault="00D31EAC" w:rsidP="00FF3B50">
            <w:pPr>
              <w:spacing w:line="276" w:lineRule="auto"/>
              <w:jc w:val="both"/>
              <w:rPr>
                <w:rFonts w:cstheme="minorHAnsi"/>
                <w:szCs w:val="24"/>
                <w:lang w:val="ru-RU"/>
              </w:rPr>
            </w:pPr>
            <w:proofErr w:type="spellStart"/>
            <w:r w:rsidRPr="00842DF3">
              <w:rPr>
                <w:rFonts w:cstheme="minorHAnsi"/>
                <w:szCs w:val="24"/>
              </w:rPr>
              <w:t>де́тях</w:t>
            </w:r>
            <w:proofErr w:type="spellEnd"/>
          </w:p>
        </w:tc>
      </w:tr>
    </w:tbl>
    <w:p w:rsidR="00996871" w:rsidRDefault="00996871" w:rsidP="00D31EAC">
      <w:pPr>
        <w:spacing w:line="276" w:lineRule="auto"/>
        <w:jc w:val="both"/>
        <w:rPr>
          <w:rFonts w:cstheme="minorHAnsi"/>
          <w:szCs w:val="24"/>
        </w:rPr>
      </w:pPr>
    </w:p>
    <w:p w:rsidR="00D31EAC" w:rsidRPr="00D31EAC" w:rsidRDefault="00D31EAC" w:rsidP="00D31EAC">
      <w:pPr>
        <w:spacing w:line="276" w:lineRule="auto"/>
        <w:jc w:val="both"/>
        <w:rPr>
          <w:rFonts w:cstheme="minorHAnsi"/>
          <w:szCs w:val="24"/>
        </w:rPr>
      </w:pPr>
      <w:r w:rsidRPr="00842DF3">
        <w:rPr>
          <w:rFonts w:cstheme="minorHAnsi"/>
          <w:szCs w:val="24"/>
        </w:rPr>
        <w:t xml:space="preserve">Un autre nom </w:t>
      </w:r>
      <w:r w:rsidR="00996871">
        <w:rPr>
          <w:rFonts w:cstheme="minorHAnsi"/>
          <w:szCs w:val="24"/>
        </w:rPr>
        <w:t>à connaître</w:t>
      </w:r>
      <w:r w:rsidRPr="00842DF3">
        <w:rPr>
          <w:rFonts w:cstheme="minorHAnsi"/>
          <w:szCs w:val="24"/>
        </w:rPr>
        <w:t xml:space="preserve"> : </w:t>
      </w:r>
      <w:r w:rsidRPr="00842DF3">
        <w:rPr>
          <w:rFonts w:cstheme="minorHAnsi"/>
          <w:szCs w:val="24"/>
          <w:lang w:val="ru-RU"/>
        </w:rPr>
        <w:t>ЧЕЛОВЕ</w:t>
      </w:r>
      <w:r w:rsidRPr="00CD6884">
        <w:rPr>
          <w:rFonts w:cstheme="minorHAnsi"/>
          <w:szCs w:val="24"/>
        </w:rPr>
        <w:t>́</w:t>
      </w:r>
      <w:r w:rsidRPr="00D31EAC">
        <w:rPr>
          <w:color w:val="auto"/>
          <w:lang w:val="hr-HR"/>
        </w:rPr>
        <w:t>К</w:t>
      </w:r>
      <w:r w:rsidRPr="00842DF3">
        <w:rPr>
          <w:rFonts w:cstheme="minorHAnsi"/>
          <w:szCs w:val="24"/>
        </w:rPr>
        <w:t xml:space="preserve"> (</w:t>
      </w:r>
      <w:r>
        <w:rPr>
          <w:rFonts w:cstheme="minorHAnsi"/>
          <w:szCs w:val="24"/>
        </w:rPr>
        <w:t>personne</w:t>
      </w:r>
      <w:r w:rsidRPr="00842DF3">
        <w:rPr>
          <w:rFonts w:cstheme="minorHAnsi"/>
          <w:szCs w:val="24"/>
        </w:rPr>
        <w:t xml:space="preserve">) a pour pluriel </w:t>
      </w:r>
      <w:r w:rsidRPr="00D31EAC">
        <w:rPr>
          <w:rFonts w:cstheme="minorHAnsi"/>
          <w:szCs w:val="24"/>
        </w:rPr>
        <w:t>ЛЮ́ДИ</w:t>
      </w:r>
      <w:r w:rsidR="00CB26D7">
        <w:rPr>
          <w:rFonts w:cstheme="minorHAnsi"/>
          <w:szCs w:val="24"/>
        </w:rPr>
        <w:t xml:space="preserve"> (</w:t>
      </w:r>
      <w:proofErr w:type="spellStart"/>
      <w:r w:rsidRPr="00D31EAC">
        <w:rPr>
          <w:rFonts w:cstheme="minorHAnsi"/>
          <w:szCs w:val="24"/>
        </w:rPr>
        <w:t>лю́ди</w:t>
      </w:r>
      <w:proofErr w:type="spellEnd"/>
      <w:r w:rsidRPr="00842DF3">
        <w:rPr>
          <w:rFonts w:cstheme="minorHAnsi"/>
          <w:szCs w:val="24"/>
        </w:rPr>
        <w:t xml:space="preserve">, </w:t>
      </w:r>
      <w:proofErr w:type="spellStart"/>
      <w:r w:rsidRPr="00D31EAC">
        <w:rPr>
          <w:rFonts w:cstheme="minorHAnsi"/>
          <w:szCs w:val="24"/>
        </w:rPr>
        <w:t>люде́й</w:t>
      </w:r>
      <w:proofErr w:type="spellEnd"/>
      <w:r w:rsidRPr="00842DF3">
        <w:rPr>
          <w:rFonts w:cstheme="minorHAnsi"/>
          <w:szCs w:val="24"/>
        </w:rPr>
        <w:t xml:space="preserve">, </w:t>
      </w:r>
      <w:proofErr w:type="spellStart"/>
      <w:r w:rsidRPr="00D31EAC">
        <w:rPr>
          <w:rFonts w:cstheme="minorHAnsi"/>
          <w:szCs w:val="24"/>
        </w:rPr>
        <w:t>люде́й</w:t>
      </w:r>
      <w:proofErr w:type="spellEnd"/>
      <w:r>
        <w:rPr>
          <w:rFonts w:cstheme="minorHAnsi"/>
          <w:szCs w:val="24"/>
        </w:rPr>
        <w:t xml:space="preserve">, </w:t>
      </w:r>
      <w:proofErr w:type="spellStart"/>
      <w:r w:rsidRPr="00D31EAC">
        <w:rPr>
          <w:rFonts w:cstheme="minorHAnsi"/>
          <w:szCs w:val="24"/>
        </w:rPr>
        <w:t>лю́дям</w:t>
      </w:r>
      <w:proofErr w:type="spellEnd"/>
      <w:r w:rsidRPr="00842DF3">
        <w:rPr>
          <w:rFonts w:cstheme="minorHAnsi"/>
          <w:szCs w:val="24"/>
        </w:rPr>
        <w:t xml:space="preserve">, </w:t>
      </w:r>
      <w:proofErr w:type="spellStart"/>
      <w:r w:rsidRPr="00D31EAC">
        <w:rPr>
          <w:rFonts w:cstheme="minorHAnsi"/>
          <w:szCs w:val="24"/>
        </w:rPr>
        <w:t>людьми</w:t>
      </w:r>
      <w:proofErr w:type="spellEnd"/>
      <w:r w:rsidRPr="00D31EAC">
        <w:rPr>
          <w:rFonts w:cstheme="minorHAnsi"/>
          <w:szCs w:val="24"/>
        </w:rPr>
        <w:t>́</w:t>
      </w:r>
      <w:r>
        <w:rPr>
          <w:rFonts w:cstheme="minorHAnsi"/>
          <w:szCs w:val="24"/>
        </w:rPr>
        <w:t xml:space="preserve">, </w:t>
      </w:r>
      <w:proofErr w:type="spellStart"/>
      <w:r w:rsidRPr="00D31EAC">
        <w:rPr>
          <w:rFonts w:cstheme="minorHAnsi"/>
          <w:szCs w:val="24"/>
        </w:rPr>
        <w:t>лю́дях</w:t>
      </w:r>
      <w:proofErr w:type="spellEnd"/>
      <w:r w:rsidRPr="00842DF3">
        <w:rPr>
          <w:rFonts w:cstheme="minorHAnsi"/>
          <w:szCs w:val="24"/>
        </w:rPr>
        <w:t>)</w:t>
      </w:r>
      <w:r>
        <w:rPr>
          <w:rFonts w:cstheme="minorHAnsi"/>
          <w:szCs w:val="24"/>
        </w:rPr>
        <w:t xml:space="preserve"> </w:t>
      </w:r>
    </w:p>
    <w:p w:rsidR="00D31EAC" w:rsidRPr="00D31EAC" w:rsidRDefault="00D31EAC" w:rsidP="000A7182">
      <w:pPr>
        <w:spacing w:line="276" w:lineRule="auto"/>
        <w:jc w:val="both"/>
        <w:rPr>
          <w:color w:val="auto"/>
          <w:lang w:val="hr-HR"/>
        </w:rPr>
      </w:pPr>
    </w:p>
    <w:p w:rsidR="00A90E81" w:rsidRPr="0085461B" w:rsidRDefault="00A90E81" w:rsidP="000A7182">
      <w:pPr>
        <w:spacing w:line="276" w:lineRule="auto"/>
        <w:jc w:val="both"/>
        <w:rPr>
          <w:b/>
          <w:color w:val="auto"/>
          <w:lang w:val="hr-HR"/>
        </w:rPr>
      </w:pPr>
      <w:r w:rsidRPr="0085461B">
        <w:rPr>
          <w:b/>
          <w:color w:val="auto"/>
          <w:lang w:val="hr-HR"/>
        </w:rPr>
        <w:t xml:space="preserve">ПЕВИ́ЦЕЙ </w:t>
      </w:r>
    </w:p>
    <w:p w:rsidR="00D82D5B" w:rsidRPr="0085461B" w:rsidRDefault="009706FB" w:rsidP="00A90E81">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певи́ц</w:t>
      </w:r>
      <w:r w:rsidR="00A90E81" w:rsidRPr="0085461B">
        <w:rPr>
          <w:rFonts w:cstheme="minorHAnsi"/>
          <w:color w:val="auto"/>
          <w:szCs w:val="24"/>
        </w:rPr>
        <w:t>а</w:t>
      </w:r>
      <w:proofErr w:type="gramEnd"/>
      <w:r w:rsidR="00A90E81" w:rsidRPr="0085461B">
        <w:rPr>
          <w:rFonts w:cstheme="minorHAnsi"/>
          <w:color w:val="auto"/>
          <w:szCs w:val="24"/>
        </w:rPr>
        <w:t xml:space="preserve"> : chanteuse</w:t>
      </w:r>
    </w:p>
    <w:p w:rsidR="009706FB" w:rsidRPr="0085461B" w:rsidRDefault="001C5C9D" w:rsidP="009706FB">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n</w:t>
      </w:r>
      <w:r w:rsidR="009706FB" w:rsidRPr="0085461B">
        <w:rPr>
          <w:rFonts w:cstheme="minorHAnsi"/>
          <w:color w:val="auto"/>
          <w:szCs w:val="24"/>
        </w:rPr>
        <w:t>om</w:t>
      </w:r>
      <w:proofErr w:type="gramEnd"/>
      <w:r w:rsidR="009706FB" w:rsidRPr="0085461B">
        <w:rPr>
          <w:rFonts w:cstheme="minorHAnsi"/>
          <w:color w:val="auto"/>
          <w:szCs w:val="24"/>
        </w:rPr>
        <w:t xml:space="preserve"> commun</w:t>
      </w:r>
    </w:p>
    <w:p w:rsidR="009706FB" w:rsidRPr="0085461B" w:rsidRDefault="009706FB" w:rsidP="009706FB">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féminin</w:t>
      </w:r>
      <w:proofErr w:type="gramEnd"/>
      <w:r w:rsidRPr="0085461B">
        <w:rPr>
          <w:rFonts w:cstheme="minorHAnsi"/>
          <w:color w:val="auto"/>
          <w:szCs w:val="24"/>
        </w:rPr>
        <w:t>, 1</w:t>
      </w:r>
      <w:r w:rsidRPr="0085461B">
        <w:rPr>
          <w:rFonts w:cstheme="minorHAnsi"/>
          <w:color w:val="auto"/>
          <w:szCs w:val="24"/>
          <w:vertAlign w:val="superscript"/>
        </w:rPr>
        <w:t>ère</w:t>
      </w:r>
      <w:r w:rsidRPr="0085461B">
        <w:rPr>
          <w:rFonts w:cstheme="minorHAnsi"/>
          <w:color w:val="auto"/>
          <w:szCs w:val="24"/>
        </w:rPr>
        <w:t xml:space="preserve"> déclinaison, animé</w:t>
      </w:r>
    </w:p>
    <w:p w:rsidR="009706FB" w:rsidRPr="0085461B" w:rsidRDefault="009706FB" w:rsidP="009706FB">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instrumental</w:t>
      </w:r>
      <w:proofErr w:type="gramEnd"/>
      <w:r w:rsidRPr="0085461B">
        <w:rPr>
          <w:rFonts w:cstheme="minorHAnsi"/>
          <w:color w:val="auto"/>
          <w:szCs w:val="24"/>
        </w:rPr>
        <w:t xml:space="preserve"> singulier </w:t>
      </w:r>
    </w:p>
    <w:p w:rsidR="009706FB" w:rsidRPr="0085461B" w:rsidRDefault="009706FB" w:rsidP="009706FB">
      <w:pPr>
        <w:pStyle w:val="Paragraphedeliste"/>
        <w:numPr>
          <w:ilvl w:val="0"/>
          <w:numId w:val="6"/>
        </w:numPr>
        <w:overflowPunct/>
        <w:autoSpaceDE/>
        <w:autoSpaceDN/>
        <w:adjustRightInd/>
        <w:jc w:val="both"/>
        <w:textAlignment w:val="auto"/>
        <w:rPr>
          <w:rStyle w:val="Lienhypertexte"/>
          <w:rFonts w:cstheme="minorHAnsi"/>
          <w:color w:val="auto"/>
          <w:szCs w:val="24"/>
        </w:rPr>
      </w:pPr>
      <w:r w:rsidRPr="0085461B">
        <w:rPr>
          <w:rFonts w:cstheme="minorHAnsi"/>
          <w:color w:val="auto"/>
          <w:szCs w:val="24"/>
        </w:rPr>
        <w:t xml:space="preserve">prédicat analytique (copule БЫЛА + </w:t>
      </w:r>
      <w:r w:rsidR="0085461B" w:rsidRPr="0085461B">
        <w:rPr>
          <w:rFonts w:cstheme="minorHAnsi"/>
          <w:color w:val="auto"/>
          <w:szCs w:val="24"/>
        </w:rPr>
        <w:t>attribut</w:t>
      </w:r>
      <w:r w:rsidRPr="0085461B">
        <w:rPr>
          <w:rFonts w:cstheme="minorHAnsi"/>
          <w:color w:val="auto"/>
          <w:szCs w:val="24"/>
        </w:rPr>
        <w:t xml:space="preserve"> </w:t>
      </w:r>
      <w:r w:rsidRPr="0085461B">
        <w:rPr>
          <w:color w:val="auto"/>
          <w:lang w:val="hr-HR"/>
        </w:rPr>
        <w:t>ПЕВИ́ЦЕЙ</w:t>
      </w:r>
      <w:r w:rsidRPr="0085461B">
        <w:rPr>
          <w:rFonts w:cstheme="minorHAnsi"/>
          <w:color w:val="auto"/>
          <w:szCs w:val="24"/>
        </w:rPr>
        <w:t xml:space="preserve">)  </w:t>
      </w:r>
      <w:r w:rsidR="00F80EAD" w:rsidRPr="0085461B">
        <w:rPr>
          <w:rFonts w:cstheme="minorHAnsi"/>
          <w:color w:val="auto"/>
          <w:szCs w:val="24"/>
        </w:rPr>
        <w:t>(</w:t>
      </w:r>
      <w:proofErr w:type="spellStart"/>
      <w:r w:rsidR="00F80EAD" w:rsidRPr="0085461B">
        <w:rPr>
          <w:rFonts w:cstheme="minorHAnsi"/>
          <w:color w:val="auto"/>
          <w:szCs w:val="24"/>
        </w:rPr>
        <w:t>cf</w:t>
      </w:r>
      <w:proofErr w:type="spellEnd"/>
      <w:r w:rsidR="00F80EAD" w:rsidRPr="0085461B">
        <w:rPr>
          <w:rFonts w:cstheme="minorHAnsi"/>
          <w:color w:val="auto"/>
          <w:szCs w:val="24"/>
        </w:rPr>
        <w:t xml:space="preserve"> La syntaxe de l'attribut </w:t>
      </w:r>
      <w:hyperlink r:id="rId25" w:history="1">
        <w:r w:rsidR="00F80EAD" w:rsidRPr="0085461B">
          <w:rPr>
            <w:rStyle w:val="Lienhypertexte"/>
            <w:rFonts w:cstheme="minorHAnsi"/>
            <w:color w:val="auto"/>
            <w:szCs w:val="24"/>
          </w:rPr>
          <w:t>https://russe-uoh.univ-tlse2.fr/navigation-thematique-s/co/B1-S-PHRASE-attribut.html</w:t>
        </w:r>
      </w:hyperlink>
      <w:r w:rsidR="00F80EAD" w:rsidRPr="0085461B">
        <w:rPr>
          <w:rFonts w:cstheme="minorHAnsi"/>
          <w:color w:val="auto"/>
          <w:szCs w:val="24"/>
          <w:u w:val="single"/>
        </w:rPr>
        <w:t xml:space="preserve"> )</w:t>
      </w:r>
    </w:p>
    <w:p w:rsidR="009706FB" w:rsidRPr="0085461B" w:rsidRDefault="009706FB" w:rsidP="009706FB">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attribut</w:t>
      </w:r>
      <w:proofErr w:type="gramEnd"/>
      <w:r w:rsidRPr="0085461B">
        <w:rPr>
          <w:rFonts w:cstheme="minorHAnsi"/>
          <w:color w:val="auto"/>
          <w:szCs w:val="24"/>
        </w:rPr>
        <w:t xml:space="preserve"> du sujet </w:t>
      </w:r>
      <w:r w:rsidRPr="0085461B">
        <w:rPr>
          <w:color w:val="auto"/>
          <w:lang w:val="hr-HR"/>
        </w:rPr>
        <w:t>ЖЕ́НЩИНА</w:t>
      </w:r>
      <w:r w:rsidRPr="0085461B">
        <w:rPr>
          <w:rFonts w:cstheme="minorHAnsi"/>
          <w:color w:val="auto"/>
          <w:szCs w:val="24"/>
        </w:rPr>
        <w:t xml:space="preserve"> </w:t>
      </w:r>
    </w:p>
    <w:p w:rsidR="009706FB" w:rsidRPr="0085461B" w:rsidRDefault="009706FB" w:rsidP="00EE32C9">
      <w:pPr>
        <w:pStyle w:val="Paragraphedeliste"/>
        <w:numPr>
          <w:ilvl w:val="0"/>
          <w:numId w:val="6"/>
        </w:numPr>
        <w:overflowPunct/>
        <w:autoSpaceDE/>
        <w:autoSpaceDN/>
        <w:adjustRightInd/>
        <w:jc w:val="both"/>
        <w:textAlignment w:val="auto"/>
        <w:rPr>
          <w:rFonts w:cstheme="minorHAnsi"/>
          <w:color w:val="auto"/>
          <w:szCs w:val="24"/>
        </w:rPr>
      </w:pPr>
      <w:proofErr w:type="gramStart"/>
      <w:r w:rsidRPr="0085461B">
        <w:rPr>
          <w:rFonts w:cstheme="minorHAnsi"/>
          <w:color w:val="auto"/>
          <w:szCs w:val="24"/>
        </w:rPr>
        <w:t>précédé</w:t>
      </w:r>
      <w:proofErr w:type="gramEnd"/>
      <w:r w:rsidRPr="0085461B">
        <w:rPr>
          <w:rFonts w:cstheme="minorHAnsi"/>
          <w:color w:val="auto"/>
          <w:szCs w:val="24"/>
        </w:rPr>
        <w:t xml:space="preserve"> </w:t>
      </w:r>
      <w:r w:rsidR="00404184" w:rsidRPr="00404184">
        <w:rPr>
          <w:rFonts w:cstheme="minorHAnsi"/>
          <w:color w:val="auto"/>
          <w:szCs w:val="24"/>
        </w:rPr>
        <w:t xml:space="preserve">de la conjonction de coordination </w:t>
      </w:r>
      <w:r w:rsidR="00404184" w:rsidRPr="00404184">
        <w:rPr>
          <w:rFonts w:cstheme="minorHAnsi"/>
          <w:color w:val="auto"/>
          <w:szCs w:val="24"/>
          <w:lang w:val="ru-RU"/>
        </w:rPr>
        <w:t>И</w:t>
      </w:r>
      <w:r w:rsidR="00404184" w:rsidRPr="00404184">
        <w:rPr>
          <w:rFonts w:cstheme="minorHAnsi"/>
          <w:color w:val="auto"/>
          <w:szCs w:val="24"/>
        </w:rPr>
        <w:t xml:space="preserve"> qui se répète devant les 4 autres attributs qui suivent (style emphatique). Les suivants sont tous séparés par une virgule positionnée devant la conjonction</w:t>
      </w:r>
      <w:r w:rsidR="00404184">
        <w:rPr>
          <w:rFonts w:cstheme="minorHAnsi"/>
          <w:color w:val="auto"/>
          <w:szCs w:val="24"/>
        </w:rPr>
        <w:t>.</w:t>
      </w:r>
      <w:bookmarkStart w:id="0" w:name="_GoBack"/>
      <w:bookmarkEnd w:id="0"/>
      <w:r w:rsidR="00EE32C9" w:rsidRPr="0085461B">
        <w:rPr>
          <w:color w:val="auto"/>
          <w:lang w:val="hr-HR"/>
        </w:rPr>
        <w:t xml:space="preserve"> </w:t>
      </w:r>
    </w:p>
    <w:p w:rsidR="00EE32C9" w:rsidRPr="0085461B" w:rsidRDefault="00EE32C9" w:rsidP="00CB26D7">
      <w:pPr>
        <w:pStyle w:val="Paragraphedeliste"/>
        <w:overflowPunct/>
        <w:autoSpaceDE/>
        <w:autoSpaceDN/>
        <w:adjustRightInd/>
        <w:jc w:val="both"/>
        <w:textAlignment w:val="auto"/>
        <w:rPr>
          <w:rFonts w:cstheme="minorHAnsi"/>
          <w:color w:val="auto"/>
          <w:szCs w:val="24"/>
        </w:rPr>
      </w:pPr>
    </w:p>
    <w:p w:rsidR="009706FB" w:rsidRPr="0085461B" w:rsidRDefault="009706FB" w:rsidP="0085461B">
      <w:pPr>
        <w:jc w:val="both"/>
        <w:rPr>
          <w:rFonts w:cstheme="minorHAnsi"/>
          <w:color w:val="auto"/>
          <w:szCs w:val="24"/>
        </w:rPr>
      </w:pPr>
      <w:r w:rsidRPr="0085461B">
        <w:rPr>
          <w:rFonts w:cstheme="minorHAnsi"/>
          <w:color w:val="auto"/>
          <w:szCs w:val="24"/>
          <w:u w:val="single"/>
        </w:rPr>
        <w:t>Remarque</w:t>
      </w:r>
      <w:r w:rsidRPr="0085461B">
        <w:rPr>
          <w:rFonts w:cstheme="minorHAnsi"/>
          <w:color w:val="auto"/>
          <w:szCs w:val="24"/>
        </w:rPr>
        <w:t xml:space="preserve"> : Quand la base du nom féminin est Ц, la désinence de l’instrumental singulier est en –ЕЙ hors de l’accent et </w:t>
      </w:r>
      <w:proofErr w:type="gramStart"/>
      <w:r w:rsidRPr="0085461B">
        <w:rPr>
          <w:rFonts w:cstheme="minorHAnsi"/>
          <w:color w:val="auto"/>
          <w:szCs w:val="24"/>
        </w:rPr>
        <w:t>en  –</w:t>
      </w:r>
      <w:proofErr w:type="gramEnd"/>
      <w:r w:rsidRPr="0085461B">
        <w:rPr>
          <w:rFonts w:cstheme="minorHAnsi"/>
          <w:color w:val="auto"/>
          <w:szCs w:val="24"/>
        </w:rPr>
        <w:t>OЙ sous l’accent. Comparez :</w:t>
      </w:r>
    </w:p>
    <w:tbl>
      <w:tblPr>
        <w:tblStyle w:val="Grilledutableau"/>
        <w:tblW w:w="0" w:type="auto"/>
        <w:jc w:val="center"/>
        <w:tblLook w:val="04A0" w:firstRow="1" w:lastRow="0" w:firstColumn="1" w:lastColumn="0" w:noHBand="0" w:noVBand="1"/>
      </w:tblPr>
      <w:tblGrid>
        <w:gridCol w:w="1485"/>
        <w:gridCol w:w="1701"/>
        <w:gridCol w:w="1912"/>
      </w:tblGrid>
      <w:tr w:rsidR="0085461B" w:rsidRPr="0085461B" w:rsidTr="006146DA">
        <w:trPr>
          <w:jc w:val="center"/>
        </w:trPr>
        <w:tc>
          <w:tcPr>
            <w:tcW w:w="1485" w:type="dxa"/>
          </w:tcPr>
          <w:p w:rsidR="009706FB" w:rsidRPr="0085461B" w:rsidRDefault="009706FB" w:rsidP="006146DA">
            <w:pPr>
              <w:spacing w:line="276" w:lineRule="auto"/>
              <w:jc w:val="both"/>
              <w:rPr>
                <w:rFonts w:eastAsia="Times New Roman" w:cstheme="minorHAnsi"/>
                <w:color w:val="auto"/>
                <w:szCs w:val="24"/>
              </w:rPr>
            </w:pPr>
          </w:p>
        </w:tc>
        <w:tc>
          <w:tcPr>
            <w:tcW w:w="1701" w:type="dxa"/>
          </w:tcPr>
          <w:p w:rsidR="009706FB" w:rsidRPr="0085461B" w:rsidRDefault="009706FB" w:rsidP="006146DA">
            <w:pPr>
              <w:spacing w:line="276" w:lineRule="auto"/>
              <w:jc w:val="both"/>
              <w:rPr>
                <w:rFonts w:eastAsia="Times New Roman" w:cstheme="minorHAnsi"/>
                <w:color w:val="auto"/>
                <w:szCs w:val="24"/>
              </w:rPr>
            </w:pPr>
            <w:r w:rsidRPr="0085461B">
              <w:rPr>
                <w:rFonts w:eastAsia="Times New Roman" w:cstheme="minorHAnsi"/>
                <w:color w:val="auto"/>
                <w:szCs w:val="24"/>
              </w:rPr>
              <w:t>Nominatif</w:t>
            </w:r>
          </w:p>
        </w:tc>
        <w:tc>
          <w:tcPr>
            <w:tcW w:w="1912" w:type="dxa"/>
          </w:tcPr>
          <w:p w:rsidR="009706FB" w:rsidRPr="0085461B" w:rsidRDefault="009706FB" w:rsidP="006146DA">
            <w:pPr>
              <w:spacing w:line="276" w:lineRule="auto"/>
              <w:jc w:val="both"/>
              <w:rPr>
                <w:rFonts w:eastAsia="Times New Roman" w:cstheme="minorHAnsi"/>
                <w:color w:val="auto"/>
                <w:szCs w:val="24"/>
              </w:rPr>
            </w:pPr>
            <w:r w:rsidRPr="0085461B">
              <w:rPr>
                <w:rFonts w:eastAsia="Times New Roman" w:cstheme="minorHAnsi"/>
                <w:color w:val="auto"/>
                <w:szCs w:val="24"/>
              </w:rPr>
              <w:t>Instrumental</w:t>
            </w:r>
          </w:p>
        </w:tc>
      </w:tr>
      <w:tr w:rsidR="009706FB" w:rsidRPr="001F0C77" w:rsidTr="006146DA">
        <w:trPr>
          <w:jc w:val="center"/>
        </w:trPr>
        <w:tc>
          <w:tcPr>
            <w:tcW w:w="1485" w:type="dxa"/>
          </w:tcPr>
          <w:p w:rsidR="009706FB" w:rsidRPr="001F0C77" w:rsidRDefault="009706FB" w:rsidP="006146DA">
            <w:pPr>
              <w:spacing w:line="276" w:lineRule="auto"/>
              <w:jc w:val="both"/>
              <w:rPr>
                <w:rFonts w:eastAsia="Times New Roman" w:cstheme="minorHAnsi"/>
                <w:szCs w:val="24"/>
              </w:rPr>
            </w:pPr>
            <w:r w:rsidRPr="001F0C77">
              <w:rPr>
                <w:rFonts w:eastAsia="Times New Roman" w:cstheme="minorHAnsi"/>
                <w:szCs w:val="24"/>
              </w:rPr>
              <w:t>chanteuse</w:t>
            </w:r>
          </w:p>
        </w:tc>
        <w:tc>
          <w:tcPr>
            <w:tcW w:w="1701" w:type="dxa"/>
          </w:tcPr>
          <w:p w:rsidR="009706FB" w:rsidRPr="001F0C77" w:rsidRDefault="009706FB" w:rsidP="006146DA">
            <w:pPr>
              <w:spacing w:line="276" w:lineRule="auto"/>
              <w:jc w:val="both"/>
              <w:rPr>
                <w:rFonts w:eastAsia="Times New Roman" w:cstheme="minorHAnsi"/>
                <w:szCs w:val="24"/>
              </w:rPr>
            </w:pPr>
            <w:proofErr w:type="spellStart"/>
            <w:r w:rsidRPr="001F0C77">
              <w:rPr>
                <w:rFonts w:eastAsia="Times New Roman" w:cstheme="minorHAnsi"/>
                <w:szCs w:val="24"/>
              </w:rPr>
              <w:t>певи́ца</w:t>
            </w:r>
            <w:proofErr w:type="spellEnd"/>
            <w:r w:rsidRPr="001F0C77">
              <w:rPr>
                <w:rFonts w:eastAsia="Times New Roman" w:cstheme="minorHAnsi"/>
                <w:szCs w:val="24"/>
              </w:rPr>
              <w:t xml:space="preserve"> </w:t>
            </w:r>
          </w:p>
        </w:tc>
        <w:tc>
          <w:tcPr>
            <w:tcW w:w="1912" w:type="dxa"/>
          </w:tcPr>
          <w:p w:rsidR="009706FB" w:rsidRPr="001F0C77" w:rsidRDefault="009706FB" w:rsidP="006146DA">
            <w:pPr>
              <w:spacing w:line="276" w:lineRule="auto"/>
              <w:jc w:val="both"/>
              <w:rPr>
                <w:rFonts w:eastAsia="Times New Roman" w:cstheme="minorHAnsi"/>
                <w:szCs w:val="24"/>
              </w:rPr>
            </w:pPr>
            <w:proofErr w:type="spellStart"/>
            <w:r w:rsidRPr="001F0C77">
              <w:rPr>
                <w:rFonts w:eastAsia="Times New Roman" w:cstheme="minorHAnsi"/>
                <w:szCs w:val="24"/>
              </w:rPr>
              <w:t>певи́цей</w:t>
            </w:r>
            <w:proofErr w:type="spellEnd"/>
          </w:p>
        </w:tc>
      </w:tr>
      <w:tr w:rsidR="009706FB" w:rsidRPr="001F0C77" w:rsidTr="006146DA">
        <w:trPr>
          <w:jc w:val="center"/>
        </w:trPr>
        <w:tc>
          <w:tcPr>
            <w:tcW w:w="1485" w:type="dxa"/>
          </w:tcPr>
          <w:p w:rsidR="009706FB" w:rsidRPr="001F0C77" w:rsidRDefault="009706FB" w:rsidP="006146DA">
            <w:pPr>
              <w:spacing w:line="276" w:lineRule="auto"/>
              <w:jc w:val="both"/>
              <w:rPr>
                <w:rFonts w:eastAsia="Times New Roman" w:cstheme="minorHAnsi"/>
                <w:szCs w:val="24"/>
              </w:rPr>
            </w:pPr>
            <w:r w:rsidRPr="001F0C77">
              <w:rPr>
                <w:rFonts w:eastAsia="Times New Roman" w:cstheme="minorHAnsi"/>
                <w:szCs w:val="24"/>
              </w:rPr>
              <w:t>oiseau</w:t>
            </w:r>
          </w:p>
        </w:tc>
        <w:tc>
          <w:tcPr>
            <w:tcW w:w="1701" w:type="dxa"/>
          </w:tcPr>
          <w:p w:rsidR="009706FB" w:rsidRPr="001F0C77" w:rsidRDefault="009706FB" w:rsidP="006146DA">
            <w:pPr>
              <w:spacing w:line="276" w:lineRule="auto"/>
              <w:jc w:val="both"/>
              <w:rPr>
                <w:rFonts w:cstheme="minorHAnsi"/>
                <w:color w:val="202122"/>
                <w:szCs w:val="24"/>
                <w:shd w:val="clear" w:color="auto" w:fill="FFFFFF"/>
              </w:rPr>
            </w:pPr>
            <w:proofErr w:type="spellStart"/>
            <w:r w:rsidRPr="001F0C77">
              <w:rPr>
                <w:rFonts w:cstheme="minorHAnsi"/>
                <w:color w:val="202122"/>
                <w:szCs w:val="24"/>
                <w:shd w:val="clear" w:color="auto" w:fill="FFFFFF"/>
              </w:rPr>
              <w:t>пти́ца</w:t>
            </w:r>
            <w:proofErr w:type="spellEnd"/>
          </w:p>
        </w:tc>
        <w:tc>
          <w:tcPr>
            <w:tcW w:w="1912" w:type="dxa"/>
          </w:tcPr>
          <w:p w:rsidR="009706FB" w:rsidRPr="001F0C77" w:rsidRDefault="009706FB" w:rsidP="006146DA">
            <w:pPr>
              <w:spacing w:line="276" w:lineRule="auto"/>
              <w:jc w:val="both"/>
              <w:rPr>
                <w:rFonts w:cstheme="minorHAnsi"/>
                <w:color w:val="202122"/>
                <w:szCs w:val="24"/>
                <w:shd w:val="clear" w:color="auto" w:fill="FFFFFF"/>
              </w:rPr>
            </w:pPr>
            <w:proofErr w:type="spellStart"/>
            <w:r w:rsidRPr="001F0C77">
              <w:rPr>
                <w:rFonts w:cstheme="minorHAnsi"/>
                <w:color w:val="202122"/>
                <w:szCs w:val="24"/>
                <w:shd w:val="clear" w:color="auto" w:fill="FFFFFF"/>
              </w:rPr>
              <w:t>пти́цей</w:t>
            </w:r>
            <w:proofErr w:type="spellEnd"/>
          </w:p>
        </w:tc>
      </w:tr>
      <w:tr w:rsidR="009706FB" w:rsidRPr="001F0C77" w:rsidTr="006146DA">
        <w:trPr>
          <w:jc w:val="center"/>
        </w:trPr>
        <w:tc>
          <w:tcPr>
            <w:tcW w:w="1485" w:type="dxa"/>
          </w:tcPr>
          <w:p w:rsidR="009706FB" w:rsidRPr="001F0C77" w:rsidRDefault="009706FB" w:rsidP="006146DA">
            <w:pPr>
              <w:spacing w:line="276" w:lineRule="auto"/>
              <w:jc w:val="both"/>
              <w:rPr>
                <w:rFonts w:cstheme="minorHAnsi"/>
                <w:color w:val="202122"/>
                <w:szCs w:val="24"/>
                <w:shd w:val="clear" w:color="auto" w:fill="FFFFFF"/>
              </w:rPr>
            </w:pPr>
            <w:r w:rsidRPr="001F0C77">
              <w:rPr>
                <w:rFonts w:cstheme="minorHAnsi"/>
                <w:color w:val="202122"/>
                <w:szCs w:val="24"/>
                <w:shd w:val="clear" w:color="auto" w:fill="FFFFFF"/>
              </w:rPr>
              <w:t>brebis</w:t>
            </w:r>
          </w:p>
        </w:tc>
        <w:tc>
          <w:tcPr>
            <w:tcW w:w="1701" w:type="dxa"/>
          </w:tcPr>
          <w:p w:rsidR="009706FB" w:rsidRPr="001F0C77" w:rsidRDefault="009706FB" w:rsidP="006146DA">
            <w:pPr>
              <w:spacing w:line="276" w:lineRule="auto"/>
              <w:jc w:val="both"/>
              <w:rPr>
                <w:rFonts w:cstheme="minorHAnsi"/>
                <w:color w:val="202122"/>
                <w:szCs w:val="24"/>
                <w:shd w:val="clear" w:color="auto" w:fill="FFFFFF"/>
              </w:rPr>
            </w:pPr>
            <w:proofErr w:type="spellStart"/>
            <w:r w:rsidRPr="001F0C77">
              <w:rPr>
                <w:rFonts w:cstheme="minorHAnsi"/>
                <w:color w:val="202122"/>
                <w:szCs w:val="24"/>
                <w:shd w:val="clear" w:color="auto" w:fill="FFFFFF"/>
              </w:rPr>
              <w:t>овца</w:t>
            </w:r>
            <w:proofErr w:type="spellEnd"/>
            <w:r w:rsidRPr="001F0C77">
              <w:rPr>
                <w:rFonts w:cstheme="minorHAnsi"/>
                <w:color w:val="202122"/>
                <w:szCs w:val="24"/>
                <w:shd w:val="clear" w:color="auto" w:fill="FFFFFF"/>
              </w:rPr>
              <w:t>́</w:t>
            </w:r>
          </w:p>
        </w:tc>
        <w:tc>
          <w:tcPr>
            <w:tcW w:w="1912" w:type="dxa"/>
          </w:tcPr>
          <w:p w:rsidR="009706FB" w:rsidRPr="001F0C77" w:rsidRDefault="009706FB" w:rsidP="006146DA">
            <w:pPr>
              <w:spacing w:line="276" w:lineRule="auto"/>
              <w:jc w:val="both"/>
              <w:rPr>
                <w:rFonts w:eastAsia="Times New Roman" w:cstheme="minorHAnsi"/>
                <w:szCs w:val="24"/>
              </w:rPr>
            </w:pPr>
            <w:proofErr w:type="spellStart"/>
            <w:r w:rsidRPr="001F0C77">
              <w:rPr>
                <w:rFonts w:cstheme="minorHAnsi"/>
                <w:color w:val="202122"/>
                <w:szCs w:val="24"/>
                <w:shd w:val="clear" w:color="auto" w:fill="FFFFFF"/>
              </w:rPr>
              <w:t>овцо́й</w:t>
            </w:r>
            <w:proofErr w:type="spellEnd"/>
          </w:p>
        </w:tc>
      </w:tr>
    </w:tbl>
    <w:p w:rsidR="009706FB" w:rsidRDefault="009706FB" w:rsidP="000A7182">
      <w:pPr>
        <w:spacing w:line="276" w:lineRule="auto"/>
        <w:jc w:val="both"/>
        <w:rPr>
          <w:color w:val="auto"/>
          <w:lang w:val="hr-HR"/>
        </w:rPr>
      </w:pPr>
    </w:p>
    <w:p w:rsidR="009706FB" w:rsidRPr="009706FB" w:rsidRDefault="009706FB" w:rsidP="009706FB">
      <w:pPr>
        <w:spacing w:line="276" w:lineRule="auto"/>
        <w:jc w:val="both"/>
        <w:rPr>
          <w:color w:val="auto"/>
          <w:lang w:val="hr-HR"/>
        </w:rPr>
      </w:pPr>
    </w:p>
    <w:sectPr w:rsidR="009706FB" w:rsidRPr="009706FB">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395" w:rsidRDefault="005E6395" w:rsidP="005D21BA">
      <w:r>
        <w:separator/>
      </w:r>
    </w:p>
  </w:endnote>
  <w:endnote w:type="continuationSeparator" w:id="0">
    <w:p w:rsidR="005E6395" w:rsidRDefault="005E6395" w:rsidP="005D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1BA" w:rsidRDefault="005E6395">
    <w:pPr>
      <w:pStyle w:val="Pieddepage"/>
    </w:pPr>
    <w:r>
      <w:fldChar w:fldCharType="begin"/>
    </w:r>
    <w:r>
      <w:instrText xml:space="preserve"> FILENAME \* MERGEFORMAT </w:instrText>
    </w:r>
    <w:r>
      <w:fldChar w:fldCharType="separate"/>
    </w:r>
    <w:r w:rsidR="00656145">
      <w:rPr>
        <w:noProof/>
      </w:rPr>
      <w:t>050-La princesse Tenicheva-grammaire</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395" w:rsidRDefault="005E6395" w:rsidP="005D21BA">
      <w:r>
        <w:separator/>
      </w:r>
    </w:p>
  </w:footnote>
  <w:footnote w:type="continuationSeparator" w:id="0">
    <w:p w:rsidR="005E6395" w:rsidRDefault="005E6395" w:rsidP="005D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CB404D"/>
    <w:multiLevelType w:val="hybridMultilevel"/>
    <w:tmpl w:val="F322E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15716D"/>
    <w:multiLevelType w:val="hybridMultilevel"/>
    <w:tmpl w:val="5E324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E52BFC"/>
    <w:multiLevelType w:val="hybridMultilevel"/>
    <w:tmpl w:val="5F98B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120CA1"/>
    <w:multiLevelType w:val="hybridMultilevel"/>
    <w:tmpl w:val="68725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2061FF"/>
    <w:multiLevelType w:val="hybridMultilevel"/>
    <w:tmpl w:val="8DB0194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C0C1DE5"/>
    <w:multiLevelType w:val="hybridMultilevel"/>
    <w:tmpl w:val="11FC7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3"/>
  </w:num>
  <w:num w:numId="5">
    <w:abstractNumId w:val="4"/>
  </w:num>
  <w:num w:numId="6">
    <w:abstractNumId w:val="0"/>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2"/>
    <w:rsid w:val="00045314"/>
    <w:rsid w:val="00084BB3"/>
    <w:rsid w:val="000A7182"/>
    <w:rsid w:val="000B551D"/>
    <w:rsid w:val="000C30B3"/>
    <w:rsid w:val="000F5A4D"/>
    <w:rsid w:val="001427C3"/>
    <w:rsid w:val="00186D57"/>
    <w:rsid w:val="001B77B1"/>
    <w:rsid w:val="001C1E73"/>
    <w:rsid w:val="001C5C9D"/>
    <w:rsid w:val="001C6F37"/>
    <w:rsid w:val="001D3213"/>
    <w:rsid w:val="002033EF"/>
    <w:rsid w:val="00203F58"/>
    <w:rsid w:val="002230D6"/>
    <w:rsid w:val="00224D09"/>
    <w:rsid w:val="00240739"/>
    <w:rsid w:val="0025218E"/>
    <w:rsid w:val="00277266"/>
    <w:rsid w:val="0029453F"/>
    <w:rsid w:val="002B2559"/>
    <w:rsid w:val="002D7B6C"/>
    <w:rsid w:val="003042A2"/>
    <w:rsid w:val="003539DA"/>
    <w:rsid w:val="0035473B"/>
    <w:rsid w:val="003A4D6A"/>
    <w:rsid w:val="003B4CC4"/>
    <w:rsid w:val="003C0DF1"/>
    <w:rsid w:val="00404184"/>
    <w:rsid w:val="00406861"/>
    <w:rsid w:val="00423C70"/>
    <w:rsid w:val="004B5E78"/>
    <w:rsid w:val="00513DE4"/>
    <w:rsid w:val="005D21BA"/>
    <w:rsid w:val="005E1020"/>
    <w:rsid w:val="005E6395"/>
    <w:rsid w:val="005F353C"/>
    <w:rsid w:val="006208DA"/>
    <w:rsid w:val="0065056D"/>
    <w:rsid w:val="00656145"/>
    <w:rsid w:val="00660769"/>
    <w:rsid w:val="006B2914"/>
    <w:rsid w:val="006C306E"/>
    <w:rsid w:val="006E4D72"/>
    <w:rsid w:val="00702EBB"/>
    <w:rsid w:val="007335FF"/>
    <w:rsid w:val="00741F64"/>
    <w:rsid w:val="0074562E"/>
    <w:rsid w:val="00766415"/>
    <w:rsid w:val="007A4D1C"/>
    <w:rsid w:val="00836E15"/>
    <w:rsid w:val="0085461B"/>
    <w:rsid w:val="00865F4D"/>
    <w:rsid w:val="00877618"/>
    <w:rsid w:val="008A1A53"/>
    <w:rsid w:val="008C27C0"/>
    <w:rsid w:val="008C506B"/>
    <w:rsid w:val="008C6987"/>
    <w:rsid w:val="008D1B4C"/>
    <w:rsid w:val="00911995"/>
    <w:rsid w:val="00917696"/>
    <w:rsid w:val="00927286"/>
    <w:rsid w:val="009706FB"/>
    <w:rsid w:val="009850D4"/>
    <w:rsid w:val="00986F7F"/>
    <w:rsid w:val="00996871"/>
    <w:rsid w:val="009E57FB"/>
    <w:rsid w:val="009F0C7F"/>
    <w:rsid w:val="00A06B65"/>
    <w:rsid w:val="00A2462F"/>
    <w:rsid w:val="00A2602F"/>
    <w:rsid w:val="00A323E2"/>
    <w:rsid w:val="00A90E81"/>
    <w:rsid w:val="00A96902"/>
    <w:rsid w:val="00AA2CA1"/>
    <w:rsid w:val="00AA6A75"/>
    <w:rsid w:val="00AB4044"/>
    <w:rsid w:val="00AB6E94"/>
    <w:rsid w:val="00AC4354"/>
    <w:rsid w:val="00AF7848"/>
    <w:rsid w:val="00B05463"/>
    <w:rsid w:val="00B32579"/>
    <w:rsid w:val="00B8112F"/>
    <w:rsid w:val="00BA637D"/>
    <w:rsid w:val="00BB17F4"/>
    <w:rsid w:val="00BB4807"/>
    <w:rsid w:val="00BD08F0"/>
    <w:rsid w:val="00C71583"/>
    <w:rsid w:val="00C8706E"/>
    <w:rsid w:val="00CB26D7"/>
    <w:rsid w:val="00CC6E05"/>
    <w:rsid w:val="00CD2E1A"/>
    <w:rsid w:val="00CD3730"/>
    <w:rsid w:val="00CD6884"/>
    <w:rsid w:val="00CE0F8B"/>
    <w:rsid w:val="00CF0BDF"/>
    <w:rsid w:val="00D31EAC"/>
    <w:rsid w:val="00D52426"/>
    <w:rsid w:val="00D66E8A"/>
    <w:rsid w:val="00D77B24"/>
    <w:rsid w:val="00D82D5B"/>
    <w:rsid w:val="00DA787A"/>
    <w:rsid w:val="00E051CC"/>
    <w:rsid w:val="00E336C5"/>
    <w:rsid w:val="00EB1D88"/>
    <w:rsid w:val="00EB721D"/>
    <w:rsid w:val="00EE32C9"/>
    <w:rsid w:val="00F766D8"/>
    <w:rsid w:val="00F80EAD"/>
    <w:rsid w:val="00FC2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9002"/>
  <w15:docId w15:val="{BA2B5B07-D191-417C-B6C4-D6D25B82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6-Normal"/>
    <w:qFormat/>
    <w:rsid w:val="00836E15"/>
    <w:pPr>
      <w:overflowPunct w:val="0"/>
      <w:autoSpaceDE w:val="0"/>
      <w:autoSpaceDN w:val="0"/>
      <w:adjustRightInd w:val="0"/>
      <w:spacing w:after="0" w:line="240" w:lineRule="auto"/>
      <w:textAlignment w:val="baseline"/>
    </w:pPr>
    <w:rPr>
      <w:rFonts w:cs="Times New Roman"/>
      <w:color w:val="000000"/>
      <w:sz w:val="24"/>
      <w:szCs w:val="20"/>
      <w:lang w:eastAsia="fr-FR"/>
    </w:rPr>
  </w:style>
  <w:style w:type="paragraph" w:styleId="Titre1">
    <w:name w:val="heading 1"/>
    <w:basedOn w:val="Normal"/>
    <w:next w:val="Normal"/>
    <w:link w:val="Titre1Car"/>
    <w:uiPriority w:val="9"/>
    <w:qFormat/>
    <w:rsid w:val="006C30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EB72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877618"/>
    <w:pPr>
      <w:keepNext/>
      <w:overflowPunct/>
      <w:autoSpaceDE/>
      <w:autoSpaceDN/>
      <w:adjustRightInd/>
      <w:spacing w:before="240" w:after="60"/>
      <w:textAlignment w:val="auto"/>
      <w:outlineLvl w:val="2"/>
    </w:pPr>
    <w:rPr>
      <w:rFonts w:ascii="Arial" w:hAnsi="Arial" w:cs="Arial"/>
      <w:b/>
      <w:bCs/>
      <w:color w:val="auto"/>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autoRedefine/>
    <w:qFormat/>
    <w:rsid w:val="00836E15"/>
    <w:pPr>
      <w:pBdr>
        <w:top w:val="double" w:sz="4" w:space="1" w:color="auto"/>
        <w:left w:val="double" w:sz="4" w:space="4" w:color="auto"/>
        <w:bottom w:val="double" w:sz="4" w:space="1" w:color="auto"/>
        <w:right w:val="double" w:sz="4" w:space="4" w:color="auto"/>
      </w:pBdr>
      <w:spacing w:before="120"/>
      <w:ind w:left="708"/>
      <w:jc w:val="center"/>
      <w:outlineLvl w:val="0"/>
    </w:pPr>
    <w:rPr>
      <w:b/>
      <w:bCs/>
      <w:kern w:val="28"/>
      <w:sz w:val="36"/>
      <w:szCs w:val="36"/>
    </w:rPr>
  </w:style>
  <w:style w:type="character" w:customStyle="1" w:styleId="TitreCar">
    <w:name w:val="Titre Car"/>
    <w:aliases w:val="01-Grand titre Car"/>
    <w:basedOn w:val="Policepardfaut"/>
    <w:link w:val="Titre"/>
    <w:rsid w:val="00836E15"/>
    <w:rPr>
      <w:b/>
      <w:bCs/>
      <w:color w:val="000000"/>
      <w:kern w:val="28"/>
      <w:sz w:val="36"/>
      <w:szCs w:val="36"/>
      <w:lang w:val="hr-HR"/>
    </w:rPr>
  </w:style>
  <w:style w:type="paragraph" w:customStyle="1" w:styleId="02-GrandChapitre">
    <w:name w:val="02- Grand Chapitre"/>
    <w:basedOn w:val="Normal"/>
    <w:link w:val="02-GrandChapitreCar"/>
    <w:autoRedefine/>
    <w:qFormat/>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qFormat/>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qFormat/>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character" w:customStyle="1" w:styleId="option-container">
    <w:name w:val="option-container"/>
    <w:basedOn w:val="Policepardfaut"/>
    <w:rsid w:val="000A7182"/>
  </w:style>
  <w:style w:type="character" w:customStyle="1" w:styleId="separator">
    <w:name w:val="separator"/>
    <w:basedOn w:val="Policepardfaut"/>
    <w:rsid w:val="000A7182"/>
  </w:style>
  <w:style w:type="character" w:styleId="Lienhypertexte">
    <w:name w:val="Hyperlink"/>
    <w:basedOn w:val="Policepardfaut"/>
    <w:uiPriority w:val="99"/>
    <w:unhideWhenUsed/>
    <w:rsid w:val="00513DE4"/>
    <w:rPr>
      <w:color w:val="0000FF" w:themeColor="hyperlink"/>
      <w:u w:val="single"/>
    </w:rPr>
  </w:style>
  <w:style w:type="character" w:styleId="Lienhypertextesuivivisit">
    <w:name w:val="FollowedHyperlink"/>
    <w:basedOn w:val="Policepardfaut"/>
    <w:uiPriority w:val="99"/>
    <w:semiHidden/>
    <w:unhideWhenUsed/>
    <w:rsid w:val="00513DE4"/>
    <w:rPr>
      <w:color w:val="800080" w:themeColor="followedHyperlink"/>
      <w:u w:val="single"/>
    </w:rPr>
  </w:style>
  <w:style w:type="paragraph" w:styleId="Paragraphedeliste">
    <w:name w:val="List Paragraph"/>
    <w:basedOn w:val="Normal"/>
    <w:uiPriority w:val="34"/>
    <w:qFormat/>
    <w:rsid w:val="00D82D5B"/>
    <w:pPr>
      <w:ind w:left="720"/>
      <w:contextualSpacing/>
    </w:pPr>
  </w:style>
  <w:style w:type="table" w:styleId="Grilledutableau">
    <w:name w:val="Table Grid"/>
    <w:basedOn w:val="TableauNormal"/>
    <w:uiPriority w:val="59"/>
    <w:rsid w:val="009706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877618"/>
    <w:rPr>
      <w:rFonts w:ascii="Arial" w:hAnsi="Arial" w:cs="Arial"/>
      <w:b/>
      <w:bCs/>
      <w:sz w:val="26"/>
      <w:szCs w:val="26"/>
      <w:lang w:eastAsia="fr-FR"/>
    </w:rPr>
  </w:style>
  <w:style w:type="character" w:customStyle="1" w:styleId="Titre1Car">
    <w:name w:val="Titre 1 Car"/>
    <w:basedOn w:val="Policepardfaut"/>
    <w:link w:val="Titre1"/>
    <w:uiPriority w:val="9"/>
    <w:rsid w:val="006C306E"/>
    <w:rPr>
      <w:rFonts w:asciiTheme="majorHAnsi" w:eastAsiaTheme="majorEastAsia" w:hAnsiTheme="majorHAnsi" w:cstheme="majorBidi"/>
      <w:color w:val="365F91" w:themeColor="accent1" w:themeShade="BF"/>
      <w:sz w:val="32"/>
      <w:szCs w:val="32"/>
      <w:lang w:eastAsia="fr-FR"/>
    </w:rPr>
  </w:style>
  <w:style w:type="character" w:customStyle="1" w:styleId="Titre2Car">
    <w:name w:val="Titre 2 Car"/>
    <w:basedOn w:val="Policepardfaut"/>
    <w:link w:val="Titre2"/>
    <w:uiPriority w:val="9"/>
    <w:semiHidden/>
    <w:rsid w:val="00EB721D"/>
    <w:rPr>
      <w:rFonts w:asciiTheme="majorHAnsi" w:eastAsiaTheme="majorEastAsia" w:hAnsiTheme="majorHAnsi" w:cstheme="majorBidi"/>
      <w:color w:val="365F91" w:themeColor="accent1" w:themeShade="BF"/>
      <w:sz w:val="26"/>
      <w:szCs w:val="26"/>
      <w:lang w:eastAsia="fr-FR"/>
    </w:rPr>
  </w:style>
  <w:style w:type="paragraph" w:styleId="En-tte">
    <w:name w:val="header"/>
    <w:basedOn w:val="Normal"/>
    <w:link w:val="En-tteCar"/>
    <w:uiPriority w:val="99"/>
    <w:unhideWhenUsed/>
    <w:rsid w:val="005D21BA"/>
    <w:pPr>
      <w:tabs>
        <w:tab w:val="center" w:pos="4536"/>
        <w:tab w:val="right" w:pos="9072"/>
      </w:tabs>
    </w:pPr>
  </w:style>
  <w:style w:type="character" w:customStyle="1" w:styleId="En-tteCar">
    <w:name w:val="En-tête Car"/>
    <w:basedOn w:val="Policepardfaut"/>
    <w:link w:val="En-tte"/>
    <w:uiPriority w:val="99"/>
    <w:rsid w:val="005D21BA"/>
    <w:rPr>
      <w:rFonts w:cs="Times New Roman"/>
      <w:color w:val="000000"/>
      <w:sz w:val="24"/>
      <w:szCs w:val="20"/>
      <w:lang w:eastAsia="fr-FR"/>
    </w:rPr>
  </w:style>
  <w:style w:type="paragraph" w:styleId="Pieddepage">
    <w:name w:val="footer"/>
    <w:basedOn w:val="Normal"/>
    <w:link w:val="PieddepageCar"/>
    <w:uiPriority w:val="99"/>
    <w:unhideWhenUsed/>
    <w:rsid w:val="005D21BA"/>
    <w:pPr>
      <w:tabs>
        <w:tab w:val="center" w:pos="4536"/>
        <w:tab w:val="right" w:pos="9072"/>
      </w:tabs>
    </w:pPr>
  </w:style>
  <w:style w:type="character" w:customStyle="1" w:styleId="PieddepageCar">
    <w:name w:val="Pied de page Car"/>
    <w:basedOn w:val="Policepardfaut"/>
    <w:link w:val="Pieddepage"/>
    <w:uiPriority w:val="99"/>
    <w:rsid w:val="005D21BA"/>
    <w:rPr>
      <w:rFonts w:cs="Times New Roman"/>
      <w:color w:val="0000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7171">
      <w:bodyDiv w:val="1"/>
      <w:marLeft w:val="0"/>
      <w:marRight w:val="0"/>
      <w:marTop w:val="0"/>
      <w:marBottom w:val="0"/>
      <w:divBdr>
        <w:top w:val="none" w:sz="0" w:space="0" w:color="auto"/>
        <w:left w:val="none" w:sz="0" w:space="0" w:color="auto"/>
        <w:bottom w:val="none" w:sz="0" w:space="0" w:color="auto"/>
        <w:right w:val="none" w:sz="0" w:space="0" w:color="auto"/>
      </w:divBdr>
    </w:div>
    <w:div w:id="392654852">
      <w:bodyDiv w:val="1"/>
      <w:marLeft w:val="0"/>
      <w:marRight w:val="0"/>
      <w:marTop w:val="0"/>
      <w:marBottom w:val="0"/>
      <w:divBdr>
        <w:top w:val="none" w:sz="0" w:space="0" w:color="auto"/>
        <w:left w:val="none" w:sz="0" w:space="0" w:color="auto"/>
        <w:bottom w:val="none" w:sz="0" w:space="0" w:color="auto"/>
        <w:right w:val="none" w:sz="0" w:space="0" w:color="auto"/>
      </w:divBdr>
    </w:div>
    <w:div w:id="398093751">
      <w:bodyDiv w:val="1"/>
      <w:marLeft w:val="0"/>
      <w:marRight w:val="0"/>
      <w:marTop w:val="0"/>
      <w:marBottom w:val="0"/>
      <w:divBdr>
        <w:top w:val="none" w:sz="0" w:space="0" w:color="auto"/>
        <w:left w:val="none" w:sz="0" w:space="0" w:color="auto"/>
        <w:bottom w:val="none" w:sz="0" w:space="0" w:color="auto"/>
        <w:right w:val="none" w:sz="0" w:space="0" w:color="auto"/>
      </w:divBdr>
    </w:div>
    <w:div w:id="612245092">
      <w:bodyDiv w:val="1"/>
      <w:marLeft w:val="0"/>
      <w:marRight w:val="0"/>
      <w:marTop w:val="0"/>
      <w:marBottom w:val="0"/>
      <w:divBdr>
        <w:top w:val="none" w:sz="0" w:space="0" w:color="auto"/>
        <w:left w:val="none" w:sz="0" w:space="0" w:color="auto"/>
        <w:bottom w:val="none" w:sz="0" w:space="0" w:color="auto"/>
        <w:right w:val="none" w:sz="0" w:space="0" w:color="auto"/>
      </w:divBdr>
    </w:div>
    <w:div w:id="692657605">
      <w:bodyDiv w:val="1"/>
      <w:marLeft w:val="0"/>
      <w:marRight w:val="0"/>
      <w:marTop w:val="0"/>
      <w:marBottom w:val="0"/>
      <w:divBdr>
        <w:top w:val="none" w:sz="0" w:space="0" w:color="auto"/>
        <w:left w:val="none" w:sz="0" w:space="0" w:color="auto"/>
        <w:bottom w:val="none" w:sz="0" w:space="0" w:color="auto"/>
        <w:right w:val="none" w:sz="0" w:space="0" w:color="auto"/>
      </w:divBdr>
    </w:div>
    <w:div w:id="1055351175">
      <w:bodyDiv w:val="1"/>
      <w:marLeft w:val="0"/>
      <w:marRight w:val="0"/>
      <w:marTop w:val="0"/>
      <w:marBottom w:val="0"/>
      <w:divBdr>
        <w:top w:val="none" w:sz="0" w:space="0" w:color="auto"/>
        <w:left w:val="none" w:sz="0" w:space="0" w:color="auto"/>
        <w:bottom w:val="none" w:sz="0" w:space="0" w:color="auto"/>
        <w:right w:val="none" w:sz="0" w:space="0" w:color="auto"/>
      </w:divBdr>
    </w:div>
    <w:div w:id="1225873587">
      <w:bodyDiv w:val="1"/>
      <w:marLeft w:val="0"/>
      <w:marRight w:val="0"/>
      <w:marTop w:val="0"/>
      <w:marBottom w:val="0"/>
      <w:divBdr>
        <w:top w:val="none" w:sz="0" w:space="0" w:color="auto"/>
        <w:left w:val="none" w:sz="0" w:space="0" w:color="auto"/>
        <w:bottom w:val="none" w:sz="0" w:space="0" w:color="auto"/>
        <w:right w:val="none" w:sz="0" w:space="0" w:color="auto"/>
      </w:divBdr>
    </w:div>
    <w:div w:id="1579442165">
      <w:bodyDiv w:val="1"/>
      <w:marLeft w:val="0"/>
      <w:marRight w:val="0"/>
      <w:marTop w:val="0"/>
      <w:marBottom w:val="0"/>
      <w:divBdr>
        <w:top w:val="none" w:sz="0" w:space="0" w:color="auto"/>
        <w:left w:val="none" w:sz="0" w:space="0" w:color="auto"/>
        <w:bottom w:val="none" w:sz="0" w:space="0" w:color="auto"/>
        <w:right w:val="none" w:sz="0" w:space="0" w:color="auto"/>
      </w:divBdr>
    </w:div>
    <w:div w:id="1722360521">
      <w:bodyDiv w:val="1"/>
      <w:marLeft w:val="0"/>
      <w:marRight w:val="0"/>
      <w:marTop w:val="0"/>
      <w:marBottom w:val="0"/>
      <w:divBdr>
        <w:top w:val="none" w:sz="0" w:space="0" w:color="auto"/>
        <w:left w:val="none" w:sz="0" w:space="0" w:color="auto"/>
        <w:bottom w:val="none" w:sz="0" w:space="0" w:color="auto"/>
        <w:right w:val="none" w:sz="0" w:space="0" w:color="auto"/>
      </w:divBdr>
    </w:div>
    <w:div w:id="1834221881">
      <w:bodyDiv w:val="1"/>
      <w:marLeft w:val="0"/>
      <w:marRight w:val="0"/>
      <w:marTop w:val="0"/>
      <w:marBottom w:val="0"/>
      <w:divBdr>
        <w:top w:val="none" w:sz="0" w:space="0" w:color="auto"/>
        <w:left w:val="none" w:sz="0" w:space="0" w:color="auto"/>
        <w:bottom w:val="none" w:sz="0" w:space="0" w:color="auto"/>
        <w:right w:val="none" w:sz="0" w:space="0" w:color="auto"/>
      </w:divBdr>
    </w:div>
    <w:div w:id="19398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s/co/B1-S-SYNT-participiale.html" TargetMode="External"/><Relationship Id="rId13" Type="http://schemas.openxmlformats.org/officeDocument/2006/relationships/hyperlink" Target="https://russe-uoh.univ-tlse2.fr/a2/a2-s-syntaxedelaphrasesimple/co/A2-S-PHRASE-emploi_aspects-passe.html" TargetMode="External"/><Relationship Id="rId18" Type="http://schemas.openxmlformats.org/officeDocument/2006/relationships/hyperlink" Target="https://russe-uoh.univ-tlse2.fr/navigation-thematique-s/co/B1-S-SUBS-adjectif-appartenance.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russe-uoh.univ-tlse2.fr/navigation-thematique-s/co/A2-S-VERBES-MOUVEMENT-preverbes.html" TargetMode="External"/><Relationship Id="rId7" Type="http://schemas.openxmlformats.org/officeDocument/2006/relationships/hyperlink" Target="https://russe-uoh.univ-tlse2.fr/navigation-thematique-s/co/B1-S-VERBES-PPasP.html" TargetMode="External"/><Relationship Id="rId12" Type="http://schemas.openxmlformats.org/officeDocument/2006/relationships/hyperlink" Target="https://russe-uoh.univ-tlse2.fr/navigation-thematique-s/co/A2-S-SYNT-relatives.html" TargetMode="External"/><Relationship Id="rId17" Type="http://schemas.openxmlformats.org/officeDocument/2006/relationships/hyperlink" Target="https://russe-uoh.univ-tlse2.fr/navigation-thematique-s/co/A2-S-SUB-dec-ordinaux.html" TargetMode="External"/><Relationship Id="rId25" Type="http://schemas.openxmlformats.org/officeDocument/2006/relationships/hyperlink" Target="https://russe-uoh.univ-tlse2.fr/navigation-thematique-s/co/B1-S-PHRASE-attribut.html" TargetMode="External"/><Relationship Id="rId2" Type="http://schemas.openxmlformats.org/officeDocument/2006/relationships/styles" Target="styles.xml"/><Relationship Id="rId16" Type="http://schemas.openxmlformats.org/officeDocument/2006/relationships/hyperlink" Target="https://russe-uoh.univ-tlse2.fr/navigation-thematique-s/co/B1-S-PHRASE-temps.html" TargetMode="External"/><Relationship Id="rId20" Type="http://schemas.openxmlformats.org/officeDocument/2006/relationships/hyperlink" Target="https://russe-uoh.univ-tlse2.fr/navigation-thematique-s/co/A2-S-SUBS-ADJ-superlatif_analytiqu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A2-S-SUB-pronom-relatif.html" TargetMode="External"/><Relationship Id="rId24" Type="http://schemas.openxmlformats.org/officeDocument/2006/relationships/hyperlink" Target="https://russe-uoh.univ-tlse2.fr/navigation-thematique-s/co/A1-S-PHON-accent-declinaison-masculins.html" TargetMode="External"/><Relationship Id="rId5" Type="http://schemas.openxmlformats.org/officeDocument/2006/relationships/footnotes" Target="footnotes.xml"/><Relationship Id="rId15" Type="http://schemas.openxmlformats.org/officeDocument/2006/relationships/hyperlink" Target="https://russe-uoh.univ-tlse2.fr/a1/a1-ns-adjectifsetpronoms/co/A1-NS-ADJ-ordinaux.html" TargetMode="External"/><Relationship Id="rId23" Type="http://schemas.openxmlformats.org/officeDocument/2006/relationships/hyperlink" Target="https://russe-uoh.univ-tlse2.fr/navigation-thematique-s/co/A1-S-PHRASE-ordre-generalires.html" TargetMode="External"/><Relationship Id="rId28" Type="http://schemas.openxmlformats.org/officeDocument/2006/relationships/theme" Target="theme/theme1.xml"/><Relationship Id="rId10" Type="http://schemas.openxmlformats.org/officeDocument/2006/relationships/hyperlink" Target="https://russe-uoh.univ-tlse2.fr/navigation-thematique-s/co/A2-S-PHRASE-cardinaux-autres_cas.html" TargetMode="External"/><Relationship Id="rId19" Type="http://schemas.openxmlformats.org/officeDocument/2006/relationships/hyperlink" Target="https://russe-uoh.univ-tlse2.fr/navigation-thematique-ns/co/A2-NS-PHON-Palatalisation.html" TargetMode="External"/><Relationship Id="rId4" Type="http://schemas.openxmlformats.org/officeDocument/2006/relationships/webSettings" Target="webSettings.xml"/><Relationship Id="rId9" Type="http://schemas.openxmlformats.org/officeDocument/2006/relationships/hyperlink" Target="https://russe-uoh.univ-tlse2.fr/a2/a2-s-morphologienominale/co/A2-S-SUB-dec-cardinaux.html" TargetMode="External"/><Relationship Id="rId14" Type="http://schemas.openxmlformats.org/officeDocument/2006/relationships/hyperlink" Target="https://russe-uoh.univ-tlse2.fr/navigation-thematique-s/co/B1-S-PHRASE-verbes-instrumental.html" TargetMode="External"/><Relationship Id="rId22" Type="http://schemas.openxmlformats.org/officeDocument/2006/relationships/hyperlink" Target="https://russe-uoh.univ-tlse2.fr/navigation-thematique-s/co/A1-S-SUBSTANTIFS-GENeral-singularia.htm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6</Pages>
  <Words>1896</Words>
  <Characters>10433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Christel KAPPS</cp:lastModifiedBy>
  <cp:revision>72</cp:revision>
  <dcterms:created xsi:type="dcterms:W3CDTF">2024-02-17T11:54:00Z</dcterms:created>
  <dcterms:modified xsi:type="dcterms:W3CDTF">2025-01-27T15:08:00Z</dcterms:modified>
</cp:coreProperties>
</file>